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93AB6" w14:textId="77777777" w:rsidR="00DD0B59" w:rsidRPr="003B55BB" w:rsidRDefault="00E27020" w:rsidP="003B55BB">
      <w:pPr>
        <w:spacing w:after="0" w:line="240" w:lineRule="auto"/>
        <w:rPr>
          <w:rFonts w:ascii="Marianne" w:hAnsi="Marianne"/>
          <w:sz w:val="20"/>
          <w:szCs w:val="20"/>
        </w:rPr>
      </w:pPr>
      <w:r w:rsidRPr="00E27020">
        <w:rPr>
          <w:rFonts w:ascii="Marianne" w:hAnsi="Marianne"/>
          <w:noProof/>
          <w:sz w:val="20"/>
          <w:szCs w:val="20"/>
          <w:lang w:eastAsia="fr-FR"/>
        </w:rPr>
        <w:drawing>
          <wp:anchor distT="0" distB="0" distL="114300" distR="114300" simplePos="0" relativeHeight="251659264" behindDoc="0" locked="0" layoutInCell="1" allowOverlap="1" wp14:anchorId="17853D21" wp14:editId="6D86D7E7">
            <wp:simplePos x="0" y="0"/>
            <wp:positionH relativeFrom="column">
              <wp:posOffset>-603581</wp:posOffset>
            </wp:positionH>
            <wp:positionV relativeFrom="paragraph">
              <wp:posOffset>-449580</wp:posOffset>
            </wp:positionV>
            <wp:extent cx="7557824" cy="1526650"/>
            <wp:effectExtent l="0" t="0" r="5080" b="0"/>
            <wp:wrapNone/>
            <wp:docPr id="6" name="Image 6" descr="D:\Utilisateurs\chaas\Desktop\ARS20ETAT_entetelettreB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tilisateurs\chaas\Desktop\ARS20ETAT_entetelettreBAT.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5682"/>
                    <a:stretch/>
                  </pic:blipFill>
                  <pic:spPr bwMode="auto">
                    <a:xfrm>
                      <a:off x="0" y="0"/>
                      <a:ext cx="7557824" cy="1526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4E2CA3" w14:textId="77777777" w:rsidR="004B5996" w:rsidRPr="003B55BB" w:rsidRDefault="004B5996" w:rsidP="003B55BB">
      <w:pPr>
        <w:spacing w:after="0" w:line="240" w:lineRule="auto"/>
        <w:rPr>
          <w:rFonts w:ascii="Marianne" w:hAnsi="Marianne"/>
          <w:sz w:val="20"/>
          <w:szCs w:val="20"/>
        </w:rPr>
      </w:pPr>
    </w:p>
    <w:p w14:paraId="7C133EDB" w14:textId="77777777" w:rsidR="004B5996" w:rsidRPr="003B55BB" w:rsidRDefault="004B5996" w:rsidP="003B55BB">
      <w:pPr>
        <w:spacing w:after="0" w:line="240" w:lineRule="auto"/>
        <w:rPr>
          <w:rFonts w:ascii="Marianne" w:hAnsi="Marianne"/>
          <w:sz w:val="20"/>
          <w:szCs w:val="20"/>
        </w:rPr>
      </w:pPr>
    </w:p>
    <w:p w14:paraId="095F4901" w14:textId="77777777" w:rsidR="00434C03" w:rsidRPr="003B55BB" w:rsidRDefault="00434C03" w:rsidP="003B55BB">
      <w:pPr>
        <w:spacing w:after="0" w:line="240" w:lineRule="auto"/>
        <w:rPr>
          <w:rFonts w:ascii="Marianne" w:hAnsi="Marianne"/>
          <w:sz w:val="20"/>
          <w:szCs w:val="20"/>
        </w:rPr>
      </w:pPr>
    </w:p>
    <w:p w14:paraId="27805F24" w14:textId="77777777" w:rsidR="00434C03" w:rsidRPr="003B55BB" w:rsidRDefault="00434C03" w:rsidP="003B55BB">
      <w:pPr>
        <w:spacing w:after="0" w:line="240" w:lineRule="auto"/>
        <w:rPr>
          <w:rFonts w:ascii="Marianne" w:hAnsi="Marianne"/>
          <w:sz w:val="20"/>
          <w:szCs w:val="20"/>
        </w:rPr>
      </w:pPr>
    </w:p>
    <w:p w14:paraId="02CEAF44" w14:textId="77777777" w:rsidR="004B5996" w:rsidRDefault="004B5996" w:rsidP="003B55BB">
      <w:pPr>
        <w:spacing w:after="0" w:line="240" w:lineRule="auto"/>
        <w:rPr>
          <w:rFonts w:ascii="Marianne" w:hAnsi="Marianne"/>
          <w:sz w:val="20"/>
          <w:szCs w:val="20"/>
        </w:rPr>
      </w:pPr>
    </w:p>
    <w:p w14:paraId="4E26663F" w14:textId="77777777" w:rsidR="00AE558A" w:rsidRDefault="00AE558A" w:rsidP="003B55BB">
      <w:pPr>
        <w:spacing w:after="0" w:line="240" w:lineRule="auto"/>
        <w:rPr>
          <w:rFonts w:ascii="Marianne" w:hAnsi="Marianne"/>
          <w:sz w:val="20"/>
          <w:szCs w:val="20"/>
        </w:rPr>
      </w:pPr>
    </w:p>
    <w:p w14:paraId="322D4E9D" w14:textId="7F81D7D8" w:rsidR="005E6623" w:rsidRDefault="005E6623" w:rsidP="003B55BB">
      <w:pPr>
        <w:spacing w:after="0" w:line="240" w:lineRule="auto"/>
        <w:rPr>
          <w:rFonts w:ascii="Marianne" w:hAnsi="Marianne"/>
          <w:sz w:val="20"/>
          <w:szCs w:val="20"/>
        </w:rPr>
      </w:pPr>
    </w:p>
    <w:p w14:paraId="1CD1AEAE" w14:textId="3327006F" w:rsidR="008C22A4" w:rsidRDefault="008C22A4" w:rsidP="003B55BB">
      <w:pPr>
        <w:spacing w:after="0" w:line="240" w:lineRule="auto"/>
        <w:rPr>
          <w:rFonts w:ascii="Marianne" w:hAnsi="Marianne"/>
          <w:sz w:val="20"/>
          <w:szCs w:val="20"/>
        </w:rPr>
      </w:pPr>
    </w:p>
    <w:p w14:paraId="608C80F6" w14:textId="77777777" w:rsidR="008C22A4" w:rsidRPr="003B110D" w:rsidRDefault="008C22A4" w:rsidP="008C22A4">
      <w:pPr>
        <w:pBdr>
          <w:top w:val="single" w:sz="4" w:space="1" w:color="auto"/>
          <w:left w:val="single" w:sz="4" w:space="4" w:color="auto"/>
          <w:bottom w:val="single" w:sz="4" w:space="1" w:color="auto"/>
          <w:right w:val="single" w:sz="4" w:space="4" w:color="auto"/>
        </w:pBdr>
        <w:jc w:val="center"/>
        <w:rPr>
          <w:rFonts w:ascii="Marianne" w:hAnsi="Marianne"/>
        </w:rPr>
      </w:pPr>
    </w:p>
    <w:p w14:paraId="093C38DC" w14:textId="77777777" w:rsidR="008C22A4" w:rsidRPr="003B110D" w:rsidRDefault="008C22A4" w:rsidP="008C22A4">
      <w:pPr>
        <w:pBdr>
          <w:top w:val="single" w:sz="4" w:space="1" w:color="auto"/>
          <w:left w:val="single" w:sz="4" w:space="4" w:color="auto"/>
          <w:bottom w:val="single" w:sz="4" w:space="1" w:color="auto"/>
          <w:right w:val="single" w:sz="4" w:space="4" w:color="auto"/>
        </w:pBdr>
        <w:jc w:val="center"/>
        <w:rPr>
          <w:rFonts w:ascii="Marianne" w:hAnsi="Marianne"/>
          <w:b/>
          <w:sz w:val="28"/>
          <w:szCs w:val="28"/>
        </w:rPr>
      </w:pPr>
      <w:r w:rsidRPr="003B110D">
        <w:rPr>
          <w:rFonts w:ascii="Marianne" w:hAnsi="Marianne"/>
          <w:b/>
          <w:sz w:val="28"/>
          <w:szCs w:val="28"/>
        </w:rPr>
        <w:t>FORMULAIRE DEPOT CANDIDATURE RU - NOTICE EXPLICATIVE</w:t>
      </w:r>
    </w:p>
    <w:p w14:paraId="665DFB14" w14:textId="77777777" w:rsidR="008C22A4" w:rsidRPr="003B110D" w:rsidRDefault="008C22A4" w:rsidP="008C22A4">
      <w:pPr>
        <w:pBdr>
          <w:top w:val="single" w:sz="4" w:space="1" w:color="auto"/>
          <w:left w:val="single" w:sz="4" w:space="4" w:color="auto"/>
          <w:bottom w:val="single" w:sz="4" w:space="1" w:color="auto"/>
          <w:right w:val="single" w:sz="4" w:space="4" w:color="auto"/>
        </w:pBdr>
        <w:jc w:val="center"/>
        <w:rPr>
          <w:rFonts w:ascii="Marianne" w:hAnsi="Marianne"/>
        </w:rPr>
      </w:pPr>
    </w:p>
    <w:p w14:paraId="6FA63615" w14:textId="77777777" w:rsidR="008C22A4" w:rsidRPr="002A77EB" w:rsidRDefault="008C22A4" w:rsidP="008C22A4">
      <w:pPr>
        <w:jc w:val="center"/>
        <w:rPr>
          <w:rFonts w:ascii="Marianne" w:hAnsi="Marianne"/>
        </w:rPr>
      </w:pPr>
    </w:p>
    <w:p w14:paraId="5675BD03" w14:textId="40BB5320" w:rsidR="008C22A4" w:rsidRPr="0021439F" w:rsidRDefault="008C22A4" w:rsidP="008C22A4">
      <w:pPr>
        <w:jc w:val="both"/>
        <w:rPr>
          <w:rFonts w:ascii="Marianne" w:hAnsi="Marianne"/>
          <w:b/>
          <w:sz w:val="20"/>
          <w:szCs w:val="20"/>
          <w:u w:val="single"/>
        </w:rPr>
      </w:pPr>
      <w:r w:rsidRPr="00EE4863">
        <w:rPr>
          <w:rFonts w:ascii="Marianne" w:hAnsi="Marianne"/>
          <w:sz w:val="20"/>
          <w:szCs w:val="20"/>
        </w:rPr>
        <w:t xml:space="preserve">L’appel à candidatures auprès des associations agréées du système de santé est organisé sur la période du </w:t>
      </w:r>
      <w:r w:rsidR="00203F7D">
        <w:rPr>
          <w:rFonts w:ascii="Marianne" w:hAnsi="Marianne"/>
          <w:sz w:val="20"/>
          <w:szCs w:val="20"/>
        </w:rPr>
        <w:t>2</w:t>
      </w:r>
      <w:r w:rsidRPr="00EE4863">
        <w:rPr>
          <w:rFonts w:ascii="Marianne" w:hAnsi="Marianne"/>
          <w:sz w:val="20"/>
          <w:szCs w:val="20"/>
        </w:rPr>
        <w:t xml:space="preserve"> juin au 15 septembre 202</w:t>
      </w:r>
      <w:r w:rsidR="00203F7D">
        <w:rPr>
          <w:rFonts w:ascii="Marianne" w:hAnsi="Marianne"/>
          <w:sz w:val="20"/>
          <w:szCs w:val="20"/>
        </w:rPr>
        <w:t>5</w:t>
      </w:r>
      <w:r w:rsidRPr="00EE4863">
        <w:rPr>
          <w:rFonts w:ascii="Marianne" w:hAnsi="Marianne"/>
          <w:sz w:val="20"/>
          <w:szCs w:val="20"/>
        </w:rPr>
        <w:t xml:space="preserve"> via démarches simplifiées. </w:t>
      </w:r>
      <w:r w:rsidRPr="0021439F">
        <w:rPr>
          <w:rFonts w:ascii="Marianne" w:hAnsi="Marianne"/>
          <w:b/>
          <w:sz w:val="20"/>
          <w:szCs w:val="20"/>
          <w:u w:val="single"/>
        </w:rPr>
        <w:t>Au 15 septembre à minuit l’application démarches simplifiées ne sera plus accessible.</w:t>
      </w:r>
    </w:p>
    <w:p w14:paraId="3BC2EC10" w14:textId="77777777" w:rsidR="008C22A4" w:rsidRPr="00EE4863" w:rsidRDefault="008C22A4" w:rsidP="008C22A4">
      <w:pPr>
        <w:jc w:val="both"/>
        <w:rPr>
          <w:rFonts w:ascii="Marianne" w:hAnsi="Marianne"/>
          <w:sz w:val="20"/>
          <w:szCs w:val="20"/>
        </w:rPr>
      </w:pPr>
      <w:r w:rsidRPr="00EE4863">
        <w:rPr>
          <w:rFonts w:ascii="Marianne" w:hAnsi="Marianne"/>
          <w:sz w:val="20"/>
          <w:szCs w:val="20"/>
        </w:rPr>
        <w:t>Seules les associations d’usagers du système de santé agréées au sens de l’article L1114-1 du code de la santé publique peuvent présenter des candidatures en vue de la représentation des usagers au sein des commissions des usagers des établissements de santé.</w:t>
      </w:r>
    </w:p>
    <w:p w14:paraId="342BB87E" w14:textId="34F19A43" w:rsidR="008C22A4" w:rsidRPr="0008318B" w:rsidRDefault="0008318B" w:rsidP="0008318B">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Marianne" w:hAnsi="Marianne"/>
          <w:b/>
          <w:color w:val="FF0000"/>
          <w:sz w:val="20"/>
          <w:szCs w:val="20"/>
        </w:rPr>
      </w:pPr>
      <w:r w:rsidRPr="0008318B">
        <w:rPr>
          <w:rFonts w:ascii="Marianne" w:hAnsi="Marianne"/>
          <w:b/>
          <w:color w:val="FF0000"/>
          <w:sz w:val="20"/>
          <w:szCs w:val="20"/>
        </w:rPr>
        <w:t xml:space="preserve">IMPORTANT : </w:t>
      </w:r>
      <w:r w:rsidR="008C22A4" w:rsidRPr="0008318B">
        <w:rPr>
          <w:rFonts w:ascii="Marianne" w:hAnsi="Marianne"/>
          <w:b/>
          <w:color w:val="FF0000"/>
          <w:sz w:val="20"/>
          <w:szCs w:val="20"/>
        </w:rPr>
        <w:t xml:space="preserve">Avant de commencer à compléter le formulaire, munissez-vous du numéro d’agrément et de la date de fin </w:t>
      </w:r>
      <w:r w:rsidR="0021439F" w:rsidRPr="0008318B">
        <w:rPr>
          <w:rFonts w:ascii="Marianne" w:hAnsi="Marianne"/>
          <w:b/>
          <w:color w:val="FF0000"/>
          <w:sz w:val="20"/>
          <w:szCs w:val="20"/>
        </w:rPr>
        <w:t xml:space="preserve">de </w:t>
      </w:r>
      <w:r w:rsidR="008C22A4" w:rsidRPr="0008318B">
        <w:rPr>
          <w:rFonts w:ascii="Marianne" w:hAnsi="Marianne"/>
          <w:b/>
          <w:color w:val="FF0000"/>
          <w:sz w:val="20"/>
          <w:szCs w:val="20"/>
        </w:rPr>
        <w:t>validité du dernier agrément de votre association</w:t>
      </w:r>
      <w:r w:rsidRPr="0008318B">
        <w:rPr>
          <w:rFonts w:ascii="Marianne" w:hAnsi="Marianne"/>
          <w:b/>
          <w:color w:val="FF0000"/>
          <w:sz w:val="20"/>
          <w:szCs w:val="20"/>
        </w:rPr>
        <w:t>.</w:t>
      </w:r>
    </w:p>
    <w:p w14:paraId="3FD43CBA" w14:textId="77777777" w:rsidR="008C22A4" w:rsidRPr="00EE4863" w:rsidRDefault="008C22A4" w:rsidP="008C22A4">
      <w:pPr>
        <w:jc w:val="both"/>
        <w:rPr>
          <w:rFonts w:ascii="Marianne" w:hAnsi="Marianne"/>
          <w:sz w:val="20"/>
          <w:szCs w:val="20"/>
        </w:rPr>
      </w:pPr>
      <w:r w:rsidRPr="00EE4863">
        <w:rPr>
          <w:rFonts w:ascii="Marianne" w:hAnsi="Marianne"/>
          <w:sz w:val="20"/>
          <w:szCs w:val="20"/>
        </w:rPr>
        <w:t>Le formulaire se décompose en 4 volets</w:t>
      </w:r>
      <w:r w:rsidRPr="00EE4863">
        <w:rPr>
          <w:rFonts w:cs="Calibri"/>
          <w:sz w:val="20"/>
          <w:szCs w:val="20"/>
        </w:rPr>
        <w:t> </w:t>
      </w:r>
      <w:r w:rsidRPr="00EE4863">
        <w:rPr>
          <w:rFonts w:ascii="Marianne" w:hAnsi="Marianne"/>
          <w:sz w:val="20"/>
          <w:szCs w:val="20"/>
        </w:rPr>
        <w:t>:</w:t>
      </w:r>
    </w:p>
    <w:p w14:paraId="15DFA3BC" w14:textId="77777777" w:rsidR="008C22A4" w:rsidRPr="00EE4863" w:rsidRDefault="008C22A4" w:rsidP="008C22A4">
      <w:pPr>
        <w:pStyle w:val="Paragraphedeliste"/>
        <w:numPr>
          <w:ilvl w:val="0"/>
          <w:numId w:val="18"/>
        </w:numPr>
        <w:suppressAutoHyphens w:val="0"/>
        <w:jc w:val="both"/>
        <w:rPr>
          <w:rFonts w:ascii="Marianne" w:hAnsi="Marianne"/>
        </w:rPr>
      </w:pPr>
      <w:r w:rsidRPr="00EE4863">
        <w:rPr>
          <w:rFonts w:ascii="Marianne" w:hAnsi="Marianne"/>
        </w:rPr>
        <w:t xml:space="preserve">Un premier volet relatif à </w:t>
      </w:r>
      <w:r w:rsidRPr="00EE4863">
        <w:rPr>
          <w:rFonts w:ascii="Marianne" w:hAnsi="Marianne"/>
          <w:b/>
        </w:rPr>
        <w:t>l’identité de l’association</w:t>
      </w:r>
    </w:p>
    <w:p w14:paraId="3F991978" w14:textId="77777777" w:rsidR="008C22A4" w:rsidRPr="00EE4863" w:rsidRDefault="008C22A4" w:rsidP="008C22A4">
      <w:pPr>
        <w:pStyle w:val="Paragraphedeliste"/>
        <w:numPr>
          <w:ilvl w:val="0"/>
          <w:numId w:val="18"/>
        </w:numPr>
        <w:suppressAutoHyphens w:val="0"/>
        <w:jc w:val="both"/>
        <w:rPr>
          <w:rFonts w:ascii="Marianne" w:hAnsi="Marianne"/>
          <w:b/>
        </w:rPr>
      </w:pPr>
      <w:r w:rsidRPr="00EE4863">
        <w:rPr>
          <w:rFonts w:ascii="Marianne" w:hAnsi="Marianne"/>
        </w:rPr>
        <w:t>Un deuxième volet relatif à</w:t>
      </w:r>
      <w:r w:rsidRPr="00EE4863">
        <w:rPr>
          <w:rFonts w:ascii="Arial" w:hAnsi="Arial" w:cs="Arial"/>
          <w:color w:val="000091"/>
          <w:shd w:val="clear" w:color="auto" w:fill="FFFFFF"/>
        </w:rPr>
        <w:t xml:space="preserve"> </w:t>
      </w:r>
      <w:r w:rsidRPr="00EE4863">
        <w:rPr>
          <w:rFonts w:ascii="Marianne" w:hAnsi="Marianne" w:cs="Arial"/>
          <w:b/>
          <w:shd w:val="clear" w:color="auto" w:fill="FFFFFF"/>
        </w:rPr>
        <w:t>l’association agréée au titre de l'article L.1114-1 du code de la santé publique</w:t>
      </w:r>
    </w:p>
    <w:p w14:paraId="6F72F6F1" w14:textId="77777777" w:rsidR="008C22A4" w:rsidRPr="00EE4863" w:rsidRDefault="008C22A4" w:rsidP="008C22A4">
      <w:pPr>
        <w:pStyle w:val="Paragraphedeliste"/>
        <w:numPr>
          <w:ilvl w:val="0"/>
          <w:numId w:val="18"/>
        </w:numPr>
        <w:suppressAutoHyphens w:val="0"/>
        <w:jc w:val="both"/>
        <w:rPr>
          <w:rFonts w:ascii="Marianne" w:hAnsi="Marianne"/>
        </w:rPr>
      </w:pPr>
      <w:r w:rsidRPr="00EE4863">
        <w:rPr>
          <w:rFonts w:ascii="Marianne" w:hAnsi="Marianne" w:cs="Arial"/>
          <w:shd w:val="clear" w:color="auto" w:fill="FFFFFF"/>
        </w:rPr>
        <w:t xml:space="preserve">Un troisième volet relatif au </w:t>
      </w:r>
      <w:r w:rsidRPr="00EE4863">
        <w:rPr>
          <w:rFonts w:ascii="Marianne" w:hAnsi="Marianne" w:cs="Arial"/>
          <w:b/>
          <w:shd w:val="clear" w:color="auto" w:fill="FFFFFF"/>
        </w:rPr>
        <w:t>candidat proposé par l’association</w:t>
      </w:r>
    </w:p>
    <w:p w14:paraId="28788067" w14:textId="77777777" w:rsidR="008C22A4" w:rsidRPr="00EE4863" w:rsidRDefault="008C22A4" w:rsidP="008C22A4">
      <w:pPr>
        <w:pStyle w:val="Paragraphedeliste"/>
        <w:numPr>
          <w:ilvl w:val="0"/>
          <w:numId w:val="18"/>
        </w:numPr>
        <w:suppressAutoHyphens w:val="0"/>
        <w:jc w:val="both"/>
        <w:rPr>
          <w:rFonts w:ascii="Marianne" w:hAnsi="Marianne"/>
          <w:b/>
        </w:rPr>
      </w:pPr>
      <w:r w:rsidRPr="00EE4863">
        <w:rPr>
          <w:rFonts w:ascii="Marianne" w:hAnsi="Marianne" w:cs="Arial"/>
          <w:shd w:val="clear" w:color="auto" w:fill="FFFFFF"/>
        </w:rPr>
        <w:t xml:space="preserve">Un quatrième volet relatif à </w:t>
      </w:r>
      <w:r w:rsidRPr="00EE4863">
        <w:rPr>
          <w:rFonts w:ascii="Marianne" w:hAnsi="Marianne" w:cs="Arial"/>
          <w:b/>
          <w:shd w:val="clear" w:color="auto" w:fill="FFFFFF"/>
        </w:rPr>
        <w:t>l’établissement dans lequel l’association propose le candidat</w:t>
      </w:r>
    </w:p>
    <w:p w14:paraId="5EDAB980" w14:textId="77777777" w:rsidR="008C22A4" w:rsidRDefault="008C22A4" w:rsidP="008C22A4">
      <w:pPr>
        <w:jc w:val="both"/>
        <w:rPr>
          <w:rFonts w:ascii="Marianne" w:hAnsi="Marianne"/>
          <w:b/>
          <w:sz w:val="20"/>
          <w:szCs w:val="20"/>
          <w:u w:val="single"/>
        </w:rPr>
      </w:pPr>
    </w:p>
    <w:p w14:paraId="080B44D6" w14:textId="6210186D" w:rsidR="008C22A4" w:rsidRPr="00EE4863" w:rsidRDefault="008C22A4" w:rsidP="008C22A4">
      <w:pPr>
        <w:jc w:val="both"/>
        <w:rPr>
          <w:rFonts w:ascii="Marianne" w:hAnsi="Marianne"/>
          <w:sz w:val="20"/>
          <w:szCs w:val="20"/>
        </w:rPr>
      </w:pPr>
      <w:r w:rsidRPr="00EE4863">
        <w:rPr>
          <w:rFonts w:ascii="Marianne" w:hAnsi="Marianne"/>
          <w:sz w:val="20"/>
          <w:szCs w:val="20"/>
        </w:rPr>
        <w:t xml:space="preserve">L’accès à démarches simplifiées se fait à partir du </w:t>
      </w:r>
      <w:r w:rsidRPr="00EE4863">
        <w:rPr>
          <w:rFonts w:ascii="Marianne" w:hAnsi="Marianne"/>
          <w:b/>
          <w:sz w:val="20"/>
          <w:szCs w:val="20"/>
        </w:rPr>
        <w:t>numéro SIRET</w:t>
      </w:r>
      <w:r w:rsidRPr="00EE4863">
        <w:rPr>
          <w:rFonts w:ascii="Marianne" w:hAnsi="Marianne"/>
          <w:sz w:val="20"/>
          <w:szCs w:val="20"/>
        </w:rPr>
        <w:t xml:space="preserve"> de l’association, </w:t>
      </w:r>
      <w:r w:rsidR="00314514">
        <w:rPr>
          <w:rFonts w:ascii="Marianne" w:hAnsi="Marianne"/>
          <w:sz w:val="20"/>
          <w:szCs w:val="20"/>
        </w:rPr>
        <w:t>dans</w:t>
      </w:r>
      <w:r w:rsidRPr="00EE4863">
        <w:rPr>
          <w:rFonts w:ascii="Marianne" w:hAnsi="Marianne"/>
          <w:sz w:val="20"/>
          <w:szCs w:val="20"/>
        </w:rPr>
        <w:t xml:space="preserve"> la rubrique «</w:t>
      </w:r>
      <w:r w:rsidRPr="00EE4863">
        <w:rPr>
          <w:rFonts w:cs="Calibri"/>
          <w:sz w:val="20"/>
          <w:szCs w:val="20"/>
        </w:rPr>
        <w:t> </w:t>
      </w:r>
      <w:r w:rsidRPr="00EE4863">
        <w:rPr>
          <w:rFonts w:ascii="Marianne" w:hAnsi="Marianne"/>
          <w:sz w:val="20"/>
          <w:szCs w:val="20"/>
        </w:rPr>
        <w:t>identifier votre établissement</w:t>
      </w:r>
      <w:r w:rsidRPr="00EE4863">
        <w:rPr>
          <w:rFonts w:cs="Calibri"/>
          <w:sz w:val="20"/>
          <w:szCs w:val="20"/>
        </w:rPr>
        <w:t> </w:t>
      </w:r>
      <w:r w:rsidRPr="00EE4863">
        <w:rPr>
          <w:rFonts w:ascii="Marianne" w:hAnsi="Marianne" w:cs="Marianne"/>
          <w:sz w:val="20"/>
          <w:szCs w:val="20"/>
        </w:rPr>
        <w:t>»</w:t>
      </w:r>
      <w:r w:rsidRPr="00EE4863">
        <w:rPr>
          <w:rFonts w:ascii="Marianne" w:hAnsi="Marianne"/>
          <w:sz w:val="20"/>
          <w:szCs w:val="20"/>
        </w:rPr>
        <w:t>.</w:t>
      </w:r>
    </w:p>
    <w:p w14:paraId="7D5B4E3F" w14:textId="77777777" w:rsidR="008C22A4" w:rsidRPr="00EE4863" w:rsidRDefault="008C22A4" w:rsidP="008C22A4">
      <w:pPr>
        <w:jc w:val="both"/>
        <w:rPr>
          <w:rFonts w:ascii="Marianne" w:hAnsi="Marianne"/>
          <w:sz w:val="20"/>
          <w:szCs w:val="20"/>
        </w:rPr>
      </w:pPr>
      <w:r w:rsidRPr="00EE4863">
        <w:rPr>
          <w:rFonts w:ascii="Marianne" w:hAnsi="Marianne"/>
          <w:sz w:val="20"/>
          <w:szCs w:val="20"/>
        </w:rPr>
        <w:t xml:space="preserve">Vous pouvez retrouver le numéro SIRET sous </w:t>
      </w:r>
      <w:hyperlink r:id="rId9" w:history="1">
        <w:r w:rsidRPr="00EE4863">
          <w:rPr>
            <w:rStyle w:val="Lienhypertexte"/>
            <w:rFonts w:ascii="Marianne" w:hAnsi="Marianne"/>
            <w:sz w:val="20"/>
            <w:szCs w:val="20"/>
          </w:rPr>
          <w:t>https://annuaire-entreprises.data.gouv.fr/</w:t>
        </w:r>
      </w:hyperlink>
    </w:p>
    <w:p w14:paraId="4C6384A0" w14:textId="38263CF3" w:rsidR="008C22A4" w:rsidRDefault="008C22A4" w:rsidP="008C22A4">
      <w:pPr>
        <w:jc w:val="both"/>
        <w:rPr>
          <w:rFonts w:ascii="Marianne" w:hAnsi="Marianne" w:cs="Calibri"/>
          <w:b/>
          <w:sz w:val="20"/>
          <w:szCs w:val="20"/>
        </w:rPr>
      </w:pPr>
      <w:r w:rsidRPr="00EE4863">
        <w:rPr>
          <w:rFonts w:ascii="Marianne" w:hAnsi="Marianne" w:cs="Calibri"/>
          <w:b/>
          <w:sz w:val="20"/>
          <w:szCs w:val="20"/>
        </w:rPr>
        <w:t xml:space="preserve">Les mentions suivies </w:t>
      </w:r>
      <w:r w:rsidR="003C570B" w:rsidRPr="00EE4863">
        <w:rPr>
          <w:rFonts w:ascii="Marianne" w:hAnsi="Marianne" w:cs="Calibri"/>
          <w:b/>
          <w:sz w:val="20"/>
          <w:szCs w:val="20"/>
        </w:rPr>
        <w:t>d’un astérisque</w:t>
      </w:r>
      <w:r w:rsidRPr="00EE4863">
        <w:rPr>
          <w:rFonts w:ascii="Marianne" w:hAnsi="Marianne" w:cs="Calibri"/>
          <w:b/>
          <w:sz w:val="20"/>
          <w:szCs w:val="20"/>
        </w:rPr>
        <w:t xml:space="preserve"> (*) sont obligatoires.</w:t>
      </w:r>
    </w:p>
    <w:p w14:paraId="67699ADA" w14:textId="77777777" w:rsidR="008C22A4" w:rsidRPr="000A6AC8" w:rsidRDefault="008C22A4" w:rsidP="008C22A4">
      <w:pPr>
        <w:pStyle w:val="Paragraphedeliste"/>
        <w:numPr>
          <w:ilvl w:val="0"/>
          <w:numId w:val="19"/>
        </w:numPr>
        <w:suppressAutoHyphens w:val="0"/>
        <w:jc w:val="both"/>
        <w:rPr>
          <w:rFonts w:ascii="Marianne" w:hAnsi="Marianne"/>
          <w:b/>
          <w:smallCaps/>
          <w:u w:val="single"/>
        </w:rPr>
      </w:pPr>
      <w:r w:rsidRPr="000A6AC8">
        <w:rPr>
          <w:rFonts w:ascii="Marianne" w:hAnsi="Marianne"/>
          <w:b/>
          <w:smallCaps/>
          <w:u w:val="single"/>
        </w:rPr>
        <w:t>Volet 1</w:t>
      </w:r>
      <w:r w:rsidRPr="000A6AC8">
        <w:rPr>
          <w:rFonts w:ascii="Calibri" w:hAnsi="Calibri" w:cs="Calibri"/>
          <w:b/>
          <w:smallCaps/>
          <w:u w:val="single"/>
        </w:rPr>
        <w:t> </w:t>
      </w:r>
      <w:r w:rsidRPr="000A6AC8">
        <w:rPr>
          <w:rFonts w:ascii="Marianne" w:hAnsi="Marianne"/>
          <w:b/>
          <w:smallCaps/>
          <w:u w:val="single"/>
        </w:rPr>
        <w:t>: L’association</w:t>
      </w:r>
    </w:p>
    <w:p w14:paraId="596683EC" w14:textId="77777777" w:rsidR="008C22A4" w:rsidRDefault="008C22A4" w:rsidP="008C22A4">
      <w:pPr>
        <w:jc w:val="both"/>
        <w:rPr>
          <w:rFonts w:ascii="Marianne" w:hAnsi="Marianne"/>
          <w:sz w:val="20"/>
          <w:szCs w:val="20"/>
        </w:rPr>
      </w:pPr>
    </w:p>
    <w:p w14:paraId="412FCD22" w14:textId="297A0B61" w:rsidR="008C22A4" w:rsidRPr="00EE4863" w:rsidRDefault="008C22A4" w:rsidP="008C22A4">
      <w:pPr>
        <w:jc w:val="both"/>
        <w:rPr>
          <w:rFonts w:ascii="Marianne" w:hAnsi="Marianne"/>
          <w:sz w:val="20"/>
          <w:szCs w:val="20"/>
        </w:rPr>
      </w:pPr>
      <w:r w:rsidRPr="00EE4863">
        <w:rPr>
          <w:rFonts w:ascii="Marianne" w:hAnsi="Marianne"/>
          <w:sz w:val="20"/>
          <w:szCs w:val="20"/>
        </w:rPr>
        <w:t>Le nom de l’association doit apparaitre en toutes lettres</w:t>
      </w:r>
      <w:r w:rsidR="00C700E3">
        <w:rPr>
          <w:rFonts w:ascii="Marianne" w:hAnsi="Marianne"/>
          <w:sz w:val="20"/>
          <w:szCs w:val="20"/>
        </w:rPr>
        <w:t>.</w:t>
      </w:r>
    </w:p>
    <w:p w14:paraId="0890CF84" w14:textId="77777777" w:rsidR="008C22A4" w:rsidRPr="00EE4863" w:rsidRDefault="008C22A4" w:rsidP="008C22A4">
      <w:pPr>
        <w:jc w:val="both"/>
        <w:rPr>
          <w:rFonts w:ascii="Marianne" w:hAnsi="Marianne" w:cs="Calibri"/>
          <w:sz w:val="20"/>
          <w:szCs w:val="20"/>
        </w:rPr>
      </w:pPr>
      <w:r w:rsidRPr="00EE4863">
        <w:rPr>
          <w:rFonts w:ascii="Marianne" w:hAnsi="Marianne"/>
          <w:sz w:val="20"/>
          <w:szCs w:val="20"/>
        </w:rPr>
        <w:t>Cette rubrique est destinée à identifier correctement l</w:t>
      </w:r>
      <w:r w:rsidRPr="00EE4863">
        <w:rPr>
          <w:rFonts w:ascii="Marianne" w:hAnsi="Marianne" w:cs="Calibri"/>
          <w:sz w:val="20"/>
          <w:szCs w:val="20"/>
        </w:rPr>
        <w:t>’association. Elle comprend une partie relative au président de l’association ou de son représentant qui engage l’association ainsi qu’une partie relative à la personne qui complète le formulaire et sa qualité dans l’association.</w:t>
      </w:r>
    </w:p>
    <w:p w14:paraId="5D2A12B1" w14:textId="77777777" w:rsidR="008C22A4" w:rsidRPr="00EE4863" w:rsidRDefault="008C22A4" w:rsidP="008C22A4">
      <w:pPr>
        <w:jc w:val="both"/>
        <w:rPr>
          <w:rFonts w:ascii="Marianne" w:hAnsi="Marianne" w:cs="Calibri"/>
          <w:sz w:val="20"/>
          <w:szCs w:val="20"/>
        </w:rPr>
      </w:pPr>
      <w:r w:rsidRPr="00EE4863">
        <w:rPr>
          <w:rFonts w:ascii="Marianne" w:hAnsi="Marianne" w:cs="Calibri"/>
          <w:sz w:val="20"/>
          <w:szCs w:val="20"/>
        </w:rPr>
        <w:t>L’adresse mail de l’association doit être correctement renseignée. Elle est en effet le moyen de communiquer avec l’association.</w:t>
      </w:r>
    </w:p>
    <w:p w14:paraId="3D7F75BC" w14:textId="77777777" w:rsidR="008C22A4" w:rsidRPr="000A6AC8" w:rsidRDefault="008C22A4" w:rsidP="008C22A4">
      <w:pPr>
        <w:pStyle w:val="Paragraphedeliste"/>
        <w:numPr>
          <w:ilvl w:val="0"/>
          <w:numId w:val="19"/>
        </w:numPr>
        <w:suppressAutoHyphens w:val="0"/>
        <w:jc w:val="both"/>
        <w:rPr>
          <w:rFonts w:ascii="Marianne" w:hAnsi="Marianne"/>
          <w:b/>
          <w:smallCaps/>
          <w:u w:val="single"/>
        </w:rPr>
      </w:pPr>
      <w:r w:rsidRPr="000A6AC8">
        <w:rPr>
          <w:rFonts w:ascii="Marianne" w:hAnsi="Marianne"/>
          <w:b/>
          <w:smallCaps/>
          <w:u w:val="single"/>
        </w:rPr>
        <w:lastRenderedPageBreak/>
        <w:t>Volet 2</w:t>
      </w:r>
      <w:r w:rsidRPr="000A6AC8">
        <w:rPr>
          <w:rFonts w:ascii="Calibri" w:hAnsi="Calibri" w:cs="Calibri"/>
          <w:b/>
          <w:smallCaps/>
          <w:u w:val="single"/>
        </w:rPr>
        <w:t> </w:t>
      </w:r>
      <w:r w:rsidRPr="000A6AC8">
        <w:rPr>
          <w:rFonts w:ascii="Marianne" w:hAnsi="Marianne"/>
          <w:b/>
          <w:smallCaps/>
          <w:u w:val="single"/>
        </w:rPr>
        <w:t>: L’association agréée au titre de l'article L.1114-1 du code de la santé publique</w:t>
      </w:r>
    </w:p>
    <w:p w14:paraId="6B49E229" w14:textId="77777777" w:rsidR="00CB62A0" w:rsidRDefault="00CB62A0" w:rsidP="008C22A4">
      <w:pPr>
        <w:jc w:val="both"/>
        <w:rPr>
          <w:rFonts w:ascii="Marianne" w:hAnsi="Marianne"/>
          <w:sz w:val="20"/>
          <w:szCs w:val="20"/>
        </w:rPr>
      </w:pPr>
    </w:p>
    <w:p w14:paraId="6D9A7F86" w14:textId="6C2F3D27" w:rsidR="008C22A4" w:rsidRDefault="008C22A4" w:rsidP="008C22A4">
      <w:pPr>
        <w:jc w:val="both"/>
        <w:rPr>
          <w:rFonts w:ascii="Marianne" w:hAnsi="Marianne"/>
          <w:sz w:val="20"/>
          <w:szCs w:val="20"/>
        </w:rPr>
      </w:pPr>
      <w:r w:rsidRPr="00EE4863">
        <w:rPr>
          <w:rFonts w:ascii="Marianne" w:hAnsi="Marianne"/>
          <w:sz w:val="20"/>
          <w:szCs w:val="20"/>
        </w:rPr>
        <w:t>Cette partie est destinée aux renseignements permettant de vérifier la validité de l’agrément de l’association</w:t>
      </w:r>
      <w:r>
        <w:rPr>
          <w:rFonts w:ascii="Marianne" w:hAnsi="Marianne"/>
          <w:sz w:val="20"/>
          <w:szCs w:val="20"/>
        </w:rPr>
        <w:t xml:space="preserve">. </w:t>
      </w:r>
    </w:p>
    <w:p w14:paraId="57920FFD" w14:textId="0B24C7A2" w:rsidR="008C22A4" w:rsidRPr="00EE4863" w:rsidRDefault="008C22A4" w:rsidP="008C22A4">
      <w:pPr>
        <w:jc w:val="both"/>
        <w:rPr>
          <w:rFonts w:ascii="Marianne" w:hAnsi="Marianne"/>
          <w:sz w:val="20"/>
          <w:szCs w:val="20"/>
        </w:rPr>
      </w:pPr>
      <w:r>
        <w:rPr>
          <w:rFonts w:ascii="Marianne" w:hAnsi="Marianne"/>
          <w:sz w:val="20"/>
          <w:szCs w:val="20"/>
        </w:rPr>
        <w:t xml:space="preserve">Ces informations sont disponibles </w:t>
      </w:r>
      <w:r w:rsidRPr="00EE4863">
        <w:rPr>
          <w:rFonts w:ascii="Marianne" w:hAnsi="Marianne"/>
          <w:sz w:val="20"/>
          <w:szCs w:val="20"/>
        </w:rPr>
        <w:t>sur le site du ministère des solidarités et de la santé</w:t>
      </w:r>
      <w:r w:rsidRPr="00EE4863">
        <w:rPr>
          <w:rFonts w:cs="Calibri"/>
          <w:sz w:val="20"/>
          <w:szCs w:val="20"/>
        </w:rPr>
        <w:t> </w:t>
      </w:r>
      <w:r w:rsidRPr="00EE4863">
        <w:rPr>
          <w:rFonts w:ascii="Marianne" w:hAnsi="Marianne"/>
          <w:sz w:val="20"/>
          <w:szCs w:val="20"/>
        </w:rPr>
        <w:t xml:space="preserve">: </w:t>
      </w:r>
      <w:hyperlink r:id="rId10" w:history="1">
        <w:r w:rsidR="0008318B" w:rsidRPr="0008318B">
          <w:rPr>
            <w:color w:val="0000FF"/>
            <w:u w:val="single"/>
          </w:rPr>
          <w:t>Associations d'usagers du système de santé agréées - Ministère du Travail, de la Santé, des Solidarités et des Familles</w:t>
        </w:r>
      </w:hyperlink>
    </w:p>
    <w:p w14:paraId="197C5014" w14:textId="77777777" w:rsidR="008C22A4" w:rsidRPr="00EE4863" w:rsidRDefault="008C22A4" w:rsidP="008C22A4">
      <w:pPr>
        <w:jc w:val="both"/>
        <w:rPr>
          <w:rFonts w:ascii="Marianne" w:hAnsi="Marianne"/>
          <w:sz w:val="20"/>
          <w:szCs w:val="20"/>
        </w:rPr>
      </w:pPr>
      <w:r w:rsidRPr="00EE4863">
        <w:rPr>
          <w:rFonts w:ascii="Marianne" w:hAnsi="Marianne"/>
          <w:b/>
          <w:sz w:val="20"/>
          <w:szCs w:val="20"/>
        </w:rPr>
        <w:t>Le numéro d’agrément d’une association répond à un formalisme précis et se décompose de la manière suivante</w:t>
      </w:r>
      <w:r w:rsidRPr="00EE4863">
        <w:rPr>
          <w:rFonts w:cs="Calibri"/>
          <w:sz w:val="20"/>
          <w:szCs w:val="20"/>
        </w:rPr>
        <w:t> </w:t>
      </w:r>
      <w:r w:rsidRPr="00EE4863">
        <w:rPr>
          <w:rFonts w:ascii="Marianne" w:hAnsi="Marianne"/>
          <w:sz w:val="20"/>
          <w:szCs w:val="20"/>
        </w:rPr>
        <w:t>:</w:t>
      </w:r>
    </w:p>
    <w:p w14:paraId="3EFF18AB" w14:textId="5F5F16A1" w:rsidR="008C22A4" w:rsidRDefault="008C22A4" w:rsidP="008C22A4">
      <w:pPr>
        <w:pStyle w:val="Paragraphedeliste"/>
        <w:numPr>
          <w:ilvl w:val="0"/>
          <w:numId w:val="17"/>
        </w:numPr>
        <w:suppressAutoHyphens w:val="0"/>
        <w:jc w:val="both"/>
        <w:rPr>
          <w:rFonts w:ascii="Marianne" w:hAnsi="Marianne"/>
        </w:rPr>
      </w:pPr>
      <w:r w:rsidRPr="00EE4863">
        <w:rPr>
          <w:rFonts w:ascii="Marianne" w:hAnsi="Marianne"/>
        </w:rPr>
        <w:t>Une lettre</w:t>
      </w:r>
      <w:r w:rsidRPr="00EE4863">
        <w:rPr>
          <w:rFonts w:cs="Calibri"/>
        </w:rPr>
        <w:t> </w:t>
      </w:r>
      <w:r w:rsidRPr="00EE4863">
        <w:rPr>
          <w:rFonts w:ascii="Marianne" w:hAnsi="Marianne"/>
        </w:rPr>
        <w:t xml:space="preserve">: </w:t>
      </w:r>
      <w:r w:rsidRPr="00EE4863">
        <w:rPr>
          <w:rFonts w:ascii="Marianne" w:hAnsi="Marianne"/>
          <w:b/>
        </w:rPr>
        <w:t>N</w:t>
      </w:r>
      <w:r w:rsidRPr="00EE4863">
        <w:rPr>
          <w:rFonts w:ascii="Marianne" w:hAnsi="Marianne"/>
        </w:rPr>
        <w:t xml:space="preserve"> (pour national) ou </w:t>
      </w:r>
      <w:r w:rsidRPr="00EE4863">
        <w:rPr>
          <w:rFonts w:ascii="Marianne" w:hAnsi="Marianne"/>
          <w:b/>
        </w:rPr>
        <w:t>R</w:t>
      </w:r>
      <w:r w:rsidRPr="00EE4863">
        <w:rPr>
          <w:rFonts w:ascii="Marianne" w:hAnsi="Marianne"/>
        </w:rPr>
        <w:t xml:space="preserve"> (pour régional)</w:t>
      </w:r>
    </w:p>
    <w:p w14:paraId="5DF409A3" w14:textId="77777777" w:rsidR="008C22A4" w:rsidRPr="00EE4863" w:rsidRDefault="008C22A4" w:rsidP="008C22A4">
      <w:pPr>
        <w:pStyle w:val="Paragraphedeliste"/>
        <w:suppressAutoHyphens w:val="0"/>
        <w:jc w:val="both"/>
        <w:rPr>
          <w:rFonts w:ascii="Marianne" w:hAnsi="Marianne"/>
        </w:rPr>
      </w:pPr>
    </w:p>
    <w:p w14:paraId="61209C2B" w14:textId="77777777" w:rsidR="008C22A4" w:rsidRPr="00EE4863" w:rsidRDefault="008C22A4" w:rsidP="008C22A4">
      <w:pPr>
        <w:pStyle w:val="Paragraphedeliste"/>
        <w:numPr>
          <w:ilvl w:val="0"/>
          <w:numId w:val="17"/>
        </w:numPr>
        <w:suppressAutoHyphens w:val="0"/>
        <w:jc w:val="both"/>
        <w:rPr>
          <w:rFonts w:ascii="Marianne" w:hAnsi="Marianne"/>
        </w:rPr>
      </w:pPr>
      <w:r w:rsidRPr="00EE4863">
        <w:rPr>
          <w:rFonts w:ascii="Marianne" w:hAnsi="Marianne"/>
        </w:rPr>
        <w:t xml:space="preserve">Un </w:t>
      </w:r>
      <w:r w:rsidRPr="00EE4863">
        <w:rPr>
          <w:rFonts w:ascii="Marianne" w:hAnsi="Marianne"/>
          <w:b/>
        </w:rPr>
        <w:t>numéro en quatre chiffres</w:t>
      </w:r>
      <w:r w:rsidRPr="00EE4863">
        <w:rPr>
          <w:rFonts w:ascii="Marianne" w:hAnsi="Marianne"/>
        </w:rPr>
        <w:t xml:space="preserve"> qui correspond à l’année où est effectuée la demande d’agrément ou de renouvellement d’agrément</w:t>
      </w:r>
    </w:p>
    <w:p w14:paraId="3B13FB22" w14:textId="77777777" w:rsidR="008C22A4" w:rsidRPr="00EE4863" w:rsidRDefault="008C22A4" w:rsidP="008C22A4">
      <w:pPr>
        <w:jc w:val="both"/>
        <w:rPr>
          <w:rFonts w:ascii="Marianne" w:hAnsi="Marianne"/>
          <w:sz w:val="20"/>
          <w:szCs w:val="20"/>
        </w:rPr>
      </w:pPr>
    </w:p>
    <w:p w14:paraId="08961535" w14:textId="77777777" w:rsidR="008C22A4" w:rsidRPr="00EE4863" w:rsidRDefault="008C22A4" w:rsidP="008C22A4">
      <w:pPr>
        <w:pStyle w:val="Paragraphedeliste"/>
        <w:numPr>
          <w:ilvl w:val="0"/>
          <w:numId w:val="17"/>
        </w:numPr>
        <w:suppressAutoHyphens w:val="0"/>
        <w:jc w:val="both"/>
        <w:rPr>
          <w:rFonts w:ascii="Marianne" w:hAnsi="Marianne"/>
        </w:rPr>
      </w:pPr>
      <w:r w:rsidRPr="00EE4863">
        <w:rPr>
          <w:rFonts w:ascii="Marianne" w:hAnsi="Marianne"/>
        </w:rPr>
        <w:t>Deux lettres</w:t>
      </w:r>
      <w:r w:rsidRPr="00EE4863">
        <w:rPr>
          <w:rFonts w:cs="Calibri"/>
        </w:rPr>
        <w:t> </w:t>
      </w:r>
      <w:r w:rsidRPr="00EE4863">
        <w:rPr>
          <w:rFonts w:ascii="Marianne" w:hAnsi="Marianne"/>
        </w:rPr>
        <w:t xml:space="preserve">: </w:t>
      </w:r>
      <w:r w:rsidRPr="00EE4863">
        <w:rPr>
          <w:rFonts w:ascii="Marianne" w:hAnsi="Marianne"/>
          <w:b/>
        </w:rPr>
        <w:t xml:space="preserve">AG </w:t>
      </w:r>
      <w:r w:rsidRPr="00EE4863">
        <w:rPr>
          <w:rFonts w:ascii="Marianne" w:hAnsi="Marianne"/>
        </w:rPr>
        <w:t xml:space="preserve">(s’il s’agit d’une demande d’agrément) ou </w:t>
      </w:r>
      <w:r w:rsidRPr="00EE4863">
        <w:rPr>
          <w:rFonts w:ascii="Marianne" w:hAnsi="Marianne"/>
          <w:b/>
        </w:rPr>
        <w:t>RN</w:t>
      </w:r>
      <w:r w:rsidRPr="00EE4863">
        <w:rPr>
          <w:rFonts w:ascii="Marianne" w:hAnsi="Marianne"/>
        </w:rPr>
        <w:t xml:space="preserve"> (s’il s’agit d’une demande de renouvellement d’agrément)</w:t>
      </w:r>
    </w:p>
    <w:p w14:paraId="00B83B2B" w14:textId="77777777" w:rsidR="008C22A4" w:rsidRPr="00EE4863" w:rsidRDefault="008C22A4" w:rsidP="008C22A4">
      <w:pPr>
        <w:jc w:val="both"/>
        <w:rPr>
          <w:rFonts w:ascii="Marianne" w:hAnsi="Marianne"/>
          <w:sz w:val="20"/>
          <w:szCs w:val="20"/>
        </w:rPr>
      </w:pPr>
    </w:p>
    <w:p w14:paraId="36C29AD7" w14:textId="77777777" w:rsidR="008C22A4" w:rsidRDefault="008C22A4" w:rsidP="008C22A4">
      <w:pPr>
        <w:pStyle w:val="Paragraphedeliste"/>
        <w:numPr>
          <w:ilvl w:val="0"/>
          <w:numId w:val="17"/>
        </w:numPr>
        <w:suppressAutoHyphens w:val="0"/>
        <w:jc w:val="both"/>
        <w:rPr>
          <w:rFonts w:ascii="Marianne" w:hAnsi="Marianne"/>
          <w:b/>
        </w:rPr>
      </w:pPr>
      <w:r w:rsidRPr="00EE4863">
        <w:rPr>
          <w:rFonts w:ascii="Marianne" w:hAnsi="Marianne"/>
        </w:rPr>
        <w:t xml:space="preserve">Un </w:t>
      </w:r>
      <w:r w:rsidRPr="00EE4863">
        <w:rPr>
          <w:rFonts w:ascii="Marianne" w:hAnsi="Marianne"/>
          <w:b/>
        </w:rPr>
        <w:t>numéro de série en quatre chiffres</w:t>
      </w:r>
    </w:p>
    <w:p w14:paraId="0BD54342" w14:textId="77777777" w:rsidR="00B40417" w:rsidRPr="00B40417" w:rsidRDefault="00B40417" w:rsidP="00B40417">
      <w:pPr>
        <w:pStyle w:val="Paragraphedeliste"/>
        <w:rPr>
          <w:rFonts w:ascii="Marianne" w:hAnsi="Marianne"/>
          <w:b/>
        </w:rPr>
      </w:pPr>
    </w:p>
    <w:p w14:paraId="3C598F21" w14:textId="77777777" w:rsidR="008C22A4" w:rsidRPr="00EE4863" w:rsidRDefault="008C22A4" w:rsidP="008C22A4">
      <w:pPr>
        <w:jc w:val="both"/>
        <w:rPr>
          <w:rFonts w:ascii="Marianne" w:hAnsi="Marianne"/>
          <w:sz w:val="20"/>
          <w:szCs w:val="20"/>
        </w:rPr>
      </w:pPr>
      <w:r w:rsidRPr="00EE4863">
        <w:rPr>
          <w:rFonts w:ascii="Marianne" w:hAnsi="Marianne"/>
          <w:sz w:val="20"/>
          <w:szCs w:val="20"/>
        </w:rPr>
        <w:t>Dès lors le numéro d’agrément se décompose obligatoirement selon quatre possibilités</w:t>
      </w:r>
      <w:r w:rsidRPr="00EE4863">
        <w:rPr>
          <w:rFonts w:cs="Calibri"/>
          <w:sz w:val="20"/>
          <w:szCs w:val="20"/>
        </w:rPr>
        <w:t> </w:t>
      </w:r>
      <w:r w:rsidRPr="00EE4863">
        <w:rPr>
          <w:rFonts w:ascii="Marianne" w:hAnsi="Marianne"/>
          <w:sz w:val="20"/>
          <w:szCs w:val="20"/>
        </w:rPr>
        <w:t>:</w:t>
      </w:r>
    </w:p>
    <w:tbl>
      <w:tblPr>
        <w:tblStyle w:val="Grilledutableau"/>
        <w:tblW w:w="0" w:type="auto"/>
        <w:tblInd w:w="720" w:type="dxa"/>
        <w:tblLook w:val="04A0" w:firstRow="1" w:lastRow="0" w:firstColumn="1" w:lastColumn="0" w:noHBand="0" w:noVBand="1"/>
      </w:tblPr>
      <w:tblGrid>
        <w:gridCol w:w="9248"/>
      </w:tblGrid>
      <w:tr w:rsidR="00B40417" w:rsidRPr="00B40417" w14:paraId="6CDBE237" w14:textId="77777777" w:rsidTr="00B40417">
        <w:tc>
          <w:tcPr>
            <w:tcW w:w="9968" w:type="dxa"/>
          </w:tcPr>
          <w:p w14:paraId="493E0F40" w14:textId="77777777" w:rsidR="00B40417" w:rsidRPr="00B40417" w:rsidRDefault="00B40417" w:rsidP="005C363F">
            <w:pPr>
              <w:pStyle w:val="Paragraphedeliste"/>
              <w:numPr>
                <w:ilvl w:val="0"/>
                <w:numId w:val="16"/>
              </w:numPr>
              <w:suppressAutoHyphens w:val="0"/>
              <w:jc w:val="both"/>
              <w:rPr>
                <w:rFonts w:ascii="Marianne" w:hAnsi="Marianne"/>
              </w:rPr>
            </w:pPr>
            <w:r w:rsidRPr="00B40417">
              <w:rPr>
                <w:rFonts w:ascii="Marianne" w:hAnsi="Marianne"/>
                <w:b/>
              </w:rPr>
              <w:t>N2022AG1999</w:t>
            </w:r>
            <w:r w:rsidRPr="00B40417">
              <w:rPr>
                <w:rFonts w:ascii="Marianne" w:hAnsi="Marianne"/>
              </w:rPr>
              <w:t xml:space="preserve"> correspond à une demande d’agrément national déposée en 2022 comportant le numéro de série 1999</w:t>
            </w:r>
          </w:p>
        </w:tc>
      </w:tr>
      <w:tr w:rsidR="00B40417" w:rsidRPr="00B40417" w14:paraId="012846BF" w14:textId="77777777" w:rsidTr="00B40417">
        <w:tc>
          <w:tcPr>
            <w:tcW w:w="9968" w:type="dxa"/>
          </w:tcPr>
          <w:p w14:paraId="4A823B43" w14:textId="77777777" w:rsidR="00B40417" w:rsidRPr="00B40417" w:rsidRDefault="00B40417" w:rsidP="005C363F">
            <w:pPr>
              <w:pStyle w:val="Paragraphedeliste"/>
              <w:numPr>
                <w:ilvl w:val="0"/>
                <w:numId w:val="16"/>
              </w:numPr>
              <w:suppressAutoHyphens w:val="0"/>
              <w:jc w:val="both"/>
              <w:rPr>
                <w:rFonts w:ascii="Marianne" w:hAnsi="Marianne"/>
              </w:rPr>
            </w:pPr>
            <w:r w:rsidRPr="00B40417">
              <w:rPr>
                <w:rFonts w:ascii="Marianne" w:hAnsi="Marianne"/>
                <w:b/>
              </w:rPr>
              <w:t>N2022RN2000</w:t>
            </w:r>
            <w:r w:rsidRPr="00B40417">
              <w:rPr>
                <w:rFonts w:ascii="Marianne" w:hAnsi="Marianne"/>
              </w:rPr>
              <w:t xml:space="preserve"> correspond à une demande de renouvellement d’agrément national déposée en 2022 comportant le numéro de série 2000</w:t>
            </w:r>
          </w:p>
        </w:tc>
      </w:tr>
      <w:tr w:rsidR="00B40417" w:rsidRPr="00B40417" w14:paraId="77902824" w14:textId="77777777" w:rsidTr="00B40417">
        <w:tc>
          <w:tcPr>
            <w:tcW w:w="9968" w:type="dxa"/>
          </w:tcPr>
          <w:p w14:paraId="012EB2DB" w14:textId="77777777" w:rsidR="00B40417" w:rsidRPr="00B40417" w:rsidRDefault="00B40417" w:rsidP="005C363F">
            <w:pPr>
              <w:pStyle w:val="Paragraphedeliste"/>
              <w:numPr>
                <w:ilvl w:val="0"/>
                <w:numId w:val="16"/>
              </w:numPr>
              <w:suppressAutoHyphens w:val="0"/>
              <w:jc w:val="both"/>
              <w:rPr>
                <w:rFonts w:ascii="Marianne" w:hAnsi="Marianne"/>
              </w:rPr>
            </w:pPr>
            <w:r w:rsidRPr="00B40417">
              <w:rPr>
                <w:rFonts w:ascii="Marianne" w:hAnsi="Marianne"/>
                <w:b/>
              </w:rPr>
              <w:t xml:space="preserve">R2022AG2001 </w:t>
            </w:r>
            <w:r w:rsidRPr="00B40417">
              <w:rPr>
                <w:rFonts w:ascii="Marianne" w:hAnsi="Marianne"/>
              </w:rPr>
              <w:t>correspond à une demande d’agrément régional déposée en 2022 et comportant le numéro de série 2001</w:t>
            </w:r>
          </w:p>
        </w:tc>
      </w:tr>
      <w:tr w:rsidR="00B40417" w:rsidRPr="00B40417" w14:paraId="4DE53742" w14:textId="77777777" w:rsidTr="00B40417">
        <w:tc>
          <w:tcPr>
            <w:tcW w:w="9968" w:type="dxa"/>
          </w:tcPr>
          <w:p w14:paraId="7060D556" w14:textId="77777777" w:rsidR="00B40417" w:rsidRPr="00B40417" w:rsidRDefault="00B40417" w:rsidP="005C363F">
            <w:pPr>
              <w:pStyle w:val="Paragraphedeliste"/>
              <w:numPr>
                <w:ilvl w:val="0"/>
                <w:numId w:val="16"/>
              </w:numPr>
              <w:suppressAutoHyphens w:val="0"/>
              <w:jc w:val="both"/>
              <w:rPr>
                <w:rFonts w:ascii="Marianne" w:hAnsi="Marianne"/>
              </w:rPr>
            </w:pPr>
            <w:r w:rsidRPr="00B40417">
              <w:rPr>
                <w:rFonts w:ascii="Marianne" w:hAnsi="Marianne"/>
                <w:b/>
              </w:rPr>
              <w:t>R2022RN2002</w:t>
            </w:r>
            <w:r w:rsidRPr="00B40417">
              <w:rPr>
                <w:rFonts w:ascii="Marianne" w:hAnsi="Marianne"/>
              </w:rPr>
              <w:t xml:space="preserve"> correspond à une demande de renouvellement d’agrément régional déposée en 2022 et comportant le numéro de série 2002</w:t>
            </w:r>
          </w:p>
        </w:tc>
      </w:tr>
    </w:tbl>
    <w:p w14:paraId="34FAD142" w14:textId="77777777" w:rsidR="008C22A4" w:rsidRDefault="008C22A4" w:rsidP="008C22A4">
      <w:pPr>
        <w:pStyle w:val="Paragraphedeliste"/>
        <w:jc w:val="both"/>
        <w:rPr>
          <w:rFonts w:ascii="Marianne" w:hAnsi="Marianne"/>
        </w:rPr>
      </w:pPr>
    </w:p>
    <w:p w14:paraId="10501B2D" w14:textId="77777777" w:rsidR="00CB62A0" w:rsidRDefault="00CB62A0" w:rsidP="008C22A4">
      <w:pPr>
        <w:pStyle w:val="Paragraphedeliste"/>
        <w:jc w:val="both"/>
        <w:rPr>
          <w:rFonts w:ascii="Marianne" w:hAnsi="Marianne"/>
        </w:rPr>
      </w:pPr>
    </w:p>
    <w:p w14:paraId="351A1669" w14:textId="77777777" w:rsidR="00155FE6" w:rsidRPr="00EE4863" w:rsidRDefault="00155FE6" w:rsidP="008C22A4">
      <w:pPr>
        <w:pStyle w:val="Paragraphedeliste"/>
        <w:jc w:val="both"/>
        <w:rPr>
          <w:rFonts w:ascii="Marianne" w:hAnsi="Marianne"/>
        </w:rPr>
      </w:pPr>
    </w:p>
    <w:p w14:paraId="03EC25CE" w14:textId="77777777" w:rsidR="008C22A4" w:rsidRPr="000A6AC8" w:rsidRDefault="008C22A4" w:rsidP="008C22A4">
      <w:pPr>
        <w:pStyle w:val="Paragraphedeliste"/>
        <w:numPr>
          <w:ilvl w:val="0"/>
          <w:numId w:val="19"/>
        </w:numPr>
        <w:suppressAutoHyphens w:val="0"/>
        <w:jc w:val="both"/>
        <w:rPr>
          <w:rFonts w:ascii="Marianne" w:hAnsi="Marianne"/>
          <w:b/>
          <w:smallCaps/>
          <w:u w:val="single"/>
        </w:rPr>
      </w:pPr>
      <w:r w:rsidRPr="000A6AC8">
        <w:rPr>
          <w:rFonts w:ascii="Marianne" w:hAnsi="Marianne"/>
          <w:b/>
          <w:smallCaps/>
          <w:u w:val="single"/>
        </w:rPr>
        <w:t>Volet 3</w:t>
      </w:r>
      <w:r w:rsidRPr="000A6AC8">
        <w:rPr>
          <w:rFonts w:ascii="Calibri" w:hAnsi="Calibri" w:cs="Calibri"/>
          <w:b/>
          <w:smallCaps/>
          <w:u w:val="single"/>
        </w:rPr>
        <w:t> </w:t>
      </w:r>
      <w:r w:rsidRPr="000A6AC8">
        <w:rPr>
          <w:rFonts w:ascii="Marianne" w:hAnsi="Marianne"/>
          <w:b/>
          <w:smallCaps/>
          <w:u w:val="single"/>
        </w:rPr>
        <w:t>: Le candidat proposé par l’association</w:t>
      </w:r>
    </w:p>
    <w:p w14:paraId="1572F933" w14:textId="77777777" w:rsidR="008C22A4" w:rsidRPr="00EE4863" w:rsidRDefault="008C22A4" w:rsidP="008C22A4">
      <w:pPr>
        <w:pStyle w:val="Paragraphedeliste"/>
        <w:jc w:val="both"/>
        <w:rPr>
          <w:rFonts w:ascii="Marianne" w:hAnsi="Marianne"/>
          <w:b/>
          <w:u w:val="single"/>
        </w:rPr>
      </w:pPr>
    </w:p>
    <w:p w14:paraId="78225F72" w14:textId="5C9F0A90" w:rsidR="008C22A4" w:rsidRPr="00EE4863" w:rsidRDefault="008C22A4" w:rsidP="008C22A4">
      <w:pPr>
        <w:jc w:val="both"/>
        <w:rPr>
          <w:rFonts w:ascii="Marianne" w:hAnsi="Marianne"/>
          <w:sz w:val="20"/>
          <w:szCs w:val="20"/>
        </w:rPr>
      </w:pPr>
      <w:r w:rsidRPr="00EE4863">
        <w:rPr>
          <w:rFonts w:ascii="Marianne" w:hAnsi="Marianne"/>
          <w:sz w:val="20"/>
          <w:szCs w:val="20"/>
        </w:rPr>
        <w:t>Cette partie est destinée à recueillir des renseignements sur la civilité du candidat et ses coordonnées (adresse/mail/téléphone) qui permettront à l’établissement de santé de pouvoir le contacter.</w:t>
      </w:r>
    </w:p>
    <w:p w14:paraId="7CC36002" w14:textId="30EB7644" w:rsidR="008C22A4" w:rsidRPr="00EE4863" w:rsidRDefault="008C22A4" w:rsidP="008C22A4">
      <w:pPr>
        <w:jc w:val="both"/>
        <w:rPr>
          <w:rFonts w:ascii="Marianne" w:hAnsi="Marianne"/>
          <w:sz w:val="20"/>
          <w:szCs w:val="20"/>
        </w:rPr>
      </w:pPr>
      <w:r w:rsidRPr="00EE4863">
        <w:rPr>
          <w:rFonts w:ascii="Marianne" w:hAnsi="Marianne"/>
          <w:sz w:val="20"/>
          <w:szCs w:val="20"/>
        </w:rPr>
        <w:t xml:space="preserve">Elle comprend </w:t>
      </w:r>
      <w:r w:rsidR="003C60D3">
        <w:rPr>
          <w:rFonts w:ascii="Marianne" w:hAnsi="Marianne"/>
          <w:sz w:val="20"/>
          <w:szCs w:val="20"/>
        </w:rPr>
        <w:t>un volet relatif</w:t>
      </w:r>
      <w:r w:rsidRPr="00EE4863">
        <w:rPr>
          <w:rFonts w:ascii="Marianne" w:hAnsi="Marianne"/>
          <w:sz w:val="20"/>
          <w:szCs w:val="20"/>
        </w:rPr>
        <w:t xml:space="preserve"> aux précédents mandats de représentant des usagers qu’a pu</w:t>
      </w:r>
      <w:r w:rsidR="00803B3D">
        <w:rPr>
          <w:rFonts w:ascii="Marianne" w:hAnsi="Marianne"/>
          <w:sz w:val="20"/>
          <w:szCs w:val="20"/>
        </w:rPr>
        <w:t xml:space="preserve"> éventuellement </w:t>
      </w:r>
      <w:r w:rsidR="00803B3D" w:rsidRPr="00EE4863">
        <w:rPr>
          <w:rFonts w:ascii="Marianne" w:hAnsi="Marianne"/>
          <w:sz w:val="20"/>
          <w:szCs w:val="20"/>
        </w:rPr>
        <w:t>exercer</w:t>
      </w:r>
      <w:r w:rsidRPr="00EE4863">
        <w:rPr>
          <w:rFonts w:ascii="Marianne" w:hAnsi="Marianne"/>
          <w:sz w:val="20"/>
          <w:szCs w:val="20"/>
        </w:rPr>
        <w:t xml:space="preserve"> le candidat, que ce soit en commission des usagers, conseil de surveillance</w:t>
      </w:r>
      <w:r w:rsidR="0008318B">
        <w:rPr>
          <w:rFonts w:ascii="Marianne" w:hAnsi="Marianne"/>
          <w:sz w:val="20"/>
          <w:szCs w:val="20"/>
        </w:rPr>
        <w:t xml:space="preserve"> </w:t>
      </w:r>
      <w:r w:rsidRPr="00EE4863">
        <w:rPr>
          <w:rFonts w:ascii="Marianne" w:hAnsi="Marianne"/>
          <w:sz w:val="20"/>
          <w:szCs w:val="20"/>
        </w:rPr>
        <w:t>ou conférence régionale de la santé ou de l’autonomie</w:t>
      </w:r>
      <w:r w:rsidR="0008318B">
        <w:rPr>
          <w:rFonts w:ascii="Marianne" w:hAnsi="Marianne"/>
          <w:sz w:val="20"/>
          <w:szCs w:val="20"/>
        </w:rPr>
        <w:t xml:space="preserve"> (CRSA)</w:t>
      </w:r>
      <w:r w:rsidRPr="00EE4863">
        <w:rPr>
          <w:rFonts w:ascii="Marianne" w:hAnsi="Marianne"/>
          <w:sz w:val="20"/>
          <w:szCs w:val="20"/>
        </w:rPr>
        <w:t>, ou dans l’une de ses commissions</w:t>
      </w:r>
      <w:r w:rsidRPr="00EE4863">
        <w:rPr>
          <w:rFonts w:cs="Calibri"/>
          <w:sz w:val="20"/>
          <w:szCs w:val="20"/>
        </w:rPr>
        <w:t> </w:t>
      </w:r>
      <w:r w:rsidRPr="00EE4863">
        <w:rPr>
          <w:rFonts w:ascii="Marianne" w:hAnsi="Marianne" w:cs="Calibri"/>
          <w:sz w:val="20"/>
          <w:szCs w:val="20"/>
        </w:rPr>
        <w:t xml:space="preserve">spécialisées </w:t>
      </w:r>
      <w:r w:rsidRPr="00EE4863">
        <w:rPr>
          <w:rFonts w:ascii="Marianne" w:hAnsi="Marianne"/>
          <w:sz w:val="20"/>
          <w:szCs w:val="20"/>
        </w:rPr>
        <w:t>: commission spécialisée prévention, commission spécialisée médico-sociale, commission spécialisée droits des usagers, commission spécialisée de l’offre de soins.</w:t>
      </w:r>
    </w:p>
    <w:p w14:paraId="3C3D10A7" w14:textId="577597AC" w:rsidR="008C22A4" w:rsidRPr="00EE4863" w:rsidRDefault="008C22A4" w:rsidP="008C22A4">
      <w:pPr>
        <w:jc w:val="both"/>
        <w:rPr>
          <w:rFonts w:ascii="Marianne" w:hAnsi="Marianne"/>
          <w:sz w:val="20"/>
          <w:szCs w:val="20"/>
        </w:rPr>
      </w:pPr>
      <w:r w:rsidRPr="00EE4863">
        <w:rPr>
          <w:rFonts w:ascii="Marianne" w:hAnsi="Marianne"/>
          <w:sz w:val="20"/>
          <w:szCs w:val="20"/>
        </w:rPr>
        <w:t xml:space="preserve">Le choix se fait à partir </w:t>
      </w:r>
      <w:r w:rsidR="00155FE6" w:rsidRPr="00EE4863">
        <w:rPr>
          <w:rFonts w:ascii="Marianne" w:hAnsi="Marianne"/>
          <w:sz w:val="20"/>
          <w:szCs w:val="20"/>
        </w:rPr>
        <w:t>d</w:t>
      </w:r>
      <w:r w:rsidR="00155FE6">
        <w:rPr>
          <w:rFonts w:ascii="Marianne" w:hAnsi="Marianne"/>
          <w:sz w:val="20"/>
          <w:szCs w:val="20"/>
        </w:rPr>
        <w:t xml:space="preserve">’un </w:t>
      </w:r>
      <w:r w:rsidR="00155FE6" w:rsidRPr="00EE4863">
        <w:rPr>
          <w:rFonts w:ascii="Marianne" w:hAnsi="Marianne"/>
          <w:sz w:val="20"/>
          <w:szCs w:val="20"/>
        </w:rPr>
        <w:t>menu</w:t>
      </w:r>
      <w:r w:rsidRPr="00EE4863">
        <w:rPr>
          <w:rFonts w:ascii="Marianne" w:hAnsi="Marianne"/>
          <w:sz w:val="20"/>
          <w:szCs w:val="20"/>
        </w:rPr>
        <w:t xml:space="preserve"> déroulant.</w:t>
      </w:r>
    </w:p>
    <w:p w14:paraId="7222BFC2" w14:textId="77777777" w:rsidR="008C22A4" w:rsidRDefault="008C22A4" w:rsidP="008C22A4">
      <w:pPr>
        <w:jc w:val="both"/>
        <w:rPr>
          <w:rFonts w:ascii="Marianne" w:hAnsi="Marianne"/>
          <w:sz w:val="20"/>
          <w:szCs w:val="20"/>
        </w:rPr>
      </w:pPr>
      <w:r w:rsidRPr="00EE4863">
        <w:rPr>
          <w:rFonts w:ascii="Marianne" w:hAnsi="Marianne"/>
          <w:sz w:val="20"/>
          <w:szCs w:val="20"/>
        </w:rPr>
        <w:t xml:space="preserve">De la même manière, </w:t>
      </w:r>
      <w:r w:rsidRPr="00803B3D">
        <w:rPr>
          <w:rFonts w:ascii="Marianne" w:hAnsi="Marianne"/>
          <w:sz w:val="20"/>
          <w:szCs w:val="20"/>
        </w:rPr>
        <w:t>les attestations de formation devront être téléchargées</w:t>
      </w:r>
      <w:r w:rsidRPr="00EE4863">
        <w:rPr>
          <w:rFonts w:ascii="Marianne" w:hAnsi="Marianne"/>
          <w:sz w:val="20"/>
          <w:szCs w:val="20"/>
        </w:rPr>
        <w:t xml:space="preserve"> et jointes à la proposition de candidature réalisée par l’association.</w:t>
      </w:r>
    </w:p>
    <w:p w14:paraId="3A2371C9" w14:textId="77777777" w:rsidR="008C22A4" w:rsidRDefault="008C22A4" w:rsidP="008C22A4">
      <w:pPr>
        <w:pStyle w:val="Paragraphedeliste"/>
        <w:ind w:left="1440"/>
        <w:jc w:val="both"/>
        <w:rPr>
          <w:rFonts w:ascii="Marianne" w:hAnsi="Marianne"/>
        </w:rPr>
      </w:pPr>
    </w:p>
    <w:p w14:paraId="633AC3B5" w14:textId="77777777" w:rsidR="00155FE6" w:rsidRDefault="00155FE6" w:rsidP="008C22A4">
      <w:pPr>
        <w:pStyle w:val="Paragraphedeliste"/>
        <w:ind w:left="1440"/>
        <w:jc w:val="both"/>
        <w:rPr>
          <w:rFonts w:ascii="Marianne" w:hAnsi="Marianne"/>
        </w:rPr>
      </w:pPr>
    </w:p>
    <w:p w14:paraId="7614C60B" w14:textId="77777777" w:rsidR="008C22A4" w:rsidRPr="000A6AC8" w:rsidRDefault="008C22A4" w:rsidP="008C22A4">
      <w:pPr>
        <w:pStyle w:val="Paragraphedeliste"/>
        <w:numPr>
          <w:ilvl w:val="0"/>
          <w:numId w:val="19"/>
        </w:numPr>
        <w:suppressAutoHyphens w:val="0"/>
        <w:jc w:val="both"/>
        <w:rPr>
          <w:rFonts w:ascii="Marianne" w:hAnsi="Marianne"/>
          <w:b/>
          <w:smallCaps/>
          <w:u w:val="single"/>
        </w:rPr>
      </w:pPr>
      <w:r w:rsidRPr="000A6AC8">
        <w:rPr>
          <w:rFonts w:ascii="Marianne" w:hAnsi="Marianne"/>
          <w:b/>
          <w:smallCaps/>
          <w:u w:val="single"/>
        </w:rPr>
        <w:lastRenderedPageBreak/>
        <w:t>Volet 4</w:t>
      </w:r>
      <w:r w:rsidRPr="000A6AC8">
        <w:rPr>
          <w:rFonts w:ascii="Calibri" w:hAnsi="Calibri" w:cs="Calibri"/>
          <w:b/>
          <w:smallCaps/>
          <w:u w:val="single"/>
        </w:rPr>
        <w:t> </w:t>
      </w:r>
      <w:r w:rsidRPr="000A6AC8">
        <w:rPr>
          <w:rFonts w:ascii="Marianne" w:hAnsi="Marianne"/>
          <w:b/>
          <w:smallCaps/>
          <w:u w:val="single"/>
        </w:rPr>
        <w:t>: Etablissement dans lequel l’association propose le candidat</w:t>
      </w:r>
    </w:p>
    <w:p w14:paraId="15FE9780" w14:textId="77777777" w:rsidR="008C22A4" w:rsidRPr="00A31D0E" w:rsidRDefault="008C22A4" w:rsidP="008C22A4">
      <w:pPr>
        <w:pStyle w:val="Paragraphedeliste"/>
        <w:ind w:left="1440"/>
        <w:jc w:val="both"/>
        <w:rPr>
          <w:rFonts w:ascii="Marianne" w:hAnsi="Marianne" w:cs="Arial"/>
          <w:b/>
          <w:u w:val="single"/>
          <w:shd w:val="clear" w:color="auto" w:fill="FFFFFF"/>
        </w:rPr>
      </w:pPr>
    </w:p>
    <w:p w14:paraId="134AA2FB" w14:textId="046F7EAA" w:rsidR="008C22A4" w:rsidRPr="00EE4863" w:rsidRDefault="008C22A4" w:rsidP="008C22A4">
      <w:pPr>
        <w:jc w:val="both"/>
        <w:rPr>
          <w:rFonts w:ascii="Marianne" w:hAnsi="Marianne"/>
          <w:sz w:val="20"/>
          <w:szCs w:val="20"/>
        </w:rPr>
      </w:pPr>
      <w:r w:rsidRPr="00EE4863">
        <w:rPr>
          <w:rFonts w:ascii="Marianne" w:hAnsi="Marianne"/>
          <w:sz w:val="20"/>
          <w:szCs w:val="20"/>
        </w:rPr>
        <w:t xml:space="preserve">Le choix de l’établissement se fait à partir </w:t>
      </w:r>
      <w:r w:rsidR="00155FE6">
        <w:rPr>
          <w:rFonts w:ascii="Marianne" w:hAnsi="Marianne"/>
          <w:sz w:val="20"/>
          <w:szCs w:val="20"/>
        </w:rPr>
        <w:t>d’un menu</w:t>
      </w:r>
      <w:r w:rsidRPr="00EE4863">
        <w:rPr>
          <w:rFonts w:ascii="Marianne" w:hAnsi="Marianne"/>
          <w:sz w:val="20"/>
          <w:szCs w:val="20"/>
        </w:rPr>
        <w:t xml:space="preserve"> déroulant correspondant au département puis à l’établissement au sein du département considéré.</w:t>
      </w:r>
    </w:p>
    <w:p w14:paraId="119D25C7" w14:textId="77777777" w:rsidR="008C22A4" w:rsidRPr="00EE4863" w:rsidRDefault="008C22A4" w:rsidP="008C22A4">
      <w:pPr>
        <w:jc w:val="both"/>
        <w:rPr>
          <w:rFonts w:ascii="Marianne" w:hAnsi="Marianne"/>
          <w:sz w:val="20"/>
          <w:szCs w:val="20"/>
        </w:rPr>
      </w:pPr>
      <w:r w:rsidRPr="00EE4863">
        <w:rPr>
          <w:rFonts w:ascii="Marianne" w:hAnsi="Marianne"/>
          <w:sz w:val="20"/>
          <w:szCs w:val="20"/>
        </w:rPr>
        <w:t>Une deuxième rubrique est relative au type de siège souhaité en premier et en deuxième choix.</w:t>
      </w:r>
    </w:p>
    <w:p w14:paraId="3C8F3AEE" w14:textId="52B43995" w:rsidR="008C22A4" w:rsidRDefault="008C22A4" w:rsidP="008C22A4">
      <w:pPr>
        <w:jc w:val="both"/>
        <w:rPr>
          <w:rFonts w:ascii="Marianne" w:hAnsi="Marianne"/>
          <w:sz w:val="20"/>
          <w:szCs w:val="20"/>
        </w:rPr>
      </w:pPr>
      <w:r w:rsidRPr="00EE4863">
        <w:rPr>
          <w:rFonts w:ascii="Marianne" w:hAnsi="Marianne"/>
          <w:sz w:val="20"/>
          <w:szCs w:val="20"/>
        </w:rPr>
        <w:t>Les blocs sont répétables et permettent de proposer le même candidat dans plusieurs établissements le cas échéant.</w:t>
      </w:r>
      <w:r w:rsidR="0008318B">
        <w:rPr>
          <w:rFonts w:ascii="Marianne" w:hAnsi="Marianne"/>
          <w:sz w:val="20"/>
          <w:szCs w:val="20"/>
        </w:rPr>
        <w:t xml:space="preserve"> Le nombre de candidatures est plafonné à 3 par candidat</w:t>
      </w:r>
      <w:r w:rsidR="00825F56">
        <w:rPr>
          <w:rFonts w:ascii="Marianne" w:hAnsi="Marianne"/>
          <w:sz w:val="20"/>
          <w:szCs w:val="20"/>
        </w:rPr>
        <w:t>.</w:t>
      </w:r>
    </w:p>
    <w:p w14:paraId="33E83326" w14:textId="77777777" w:rsidR="00825F56" w:rsidRDefault="00825F56" w:rsidP="00825F56">
      <w:pPr>
        <w:jc w:val="both"/>
        <w:rPr>
          <w:rFonts w:ascii="Marianne" w:hAnsi="Marianne" w:cs="Arial"/>
          <w:sz w:val="20"/>
          <w:szCs w:val="20"/>
        </w:rPr>
      </w:pPr>
      <w:r>
        <w:rPr>
          <w:rFonts w:ascii="Marianne" w:hAnsi="Marianne" w:cs="Arial"/>
          <w:sz w:val="20"/>
          <w:szCs w:val="20"/>
        </w:rPr>
        <w:t xml:space="preserve">En effet, être représentant des usagers </w:t>
      </w:r>
      <w:r w:rsidRPr="000819C7">
        <w:rPr>
          <w:rFonts w:ascii="Marianne" w:hAnsi="Marianne" w:cs="Arial"/>
          <w:sz w:val="20"/>
          <w:szCs w:val="20"/>
        </w:rPr>
        <w:t>nécessite un investissement personnel important</w:t>
      </w:r>
      <w:r>
        <w:rPr>
          <w:rFonts w:ascii="Marianne" w:hAnsi="Marianne" w:cs="Arial"/>
          <w:sz w:val="20"/>
          <w:szCs w:val="20"/>
        </w:rPr>
        <w:t>, qui va au-delà de la seule participation aux quatre réunions annuelles de la commission des usagers</w:t>
      </w:r>
      <w:r w:rsidRPr="000819C7">
        <w:rPr>
          <w:rFonts w:ascii="Marianne" w:hAnsi="Marianne" w:cs="Arial"/>
          <w:sz w:val="20"/>
          <w:szCs w:val="20"/>
        </w:rPr>
        <w:t xml:space="preserve"> et il convient de ne pas multiplier les </w:t>
      </w:r>
      <w:r>
        <w:rPr>
          <w:rFonts w:ascii="Marianne" w:hAnsi="Marianne" w:cs="Arial"/>
          <w:sz w:val="20"/>
          <w:szCs w:val="20"/>
        </w:rPr>
        <w:t>mandats</w:t>
      </w:r>
      <w:r w:rsidRPr="000819C7">
        <w:rPr>
          <w:rFonts w:ascii="Marianne" w:hAnsi="Marianne" w:cs="Arial"/>
          <w:sz w:val="20"/>
          <w:szCs w:val="20"/>
        </w:rPr>
        <w:t xml:space="preserve"> afin de pouvoir accomplir ses missions de manière satisfaisante.</w:t>
      </w:r>
    </w:p>
    <w:p w14:paraId="6B46E190" w14:textId="41928DBC" w:rsidR="00825F56" w:rsidRDefault="00825F56" w:rsidP="00825F56">
      <w:pPr>
        <w:jc w:val="both"/>
        <w:rPr>
          <w:rFonts w:ascii="Marianne" w:hAnsi="Marianne" w:cs="Arial"/>
          <w:sz w:val="20"/>
          <w:szCs w:val="20"/>
        </w:rPr>
      </w:pPr>
      <w:r>
        <w:rPr>
          <w:rFonts w:ascii="Marianne" w:hAnsi="Marianne" w:cs="Arial"/>
          <w:sz w:val="20"/>
          <w:szCs w:val="20"/>
        </w:rPr>
        <w:t>Les trois dernières cases du formulaire doivent être renseignées obligatoirement. Elles sont destinées à s’assurer que :</w:t>
      </w:r>
    </w:p>
    <w:p w14:paraId="2EEFAF99" w14:textId="6CC42BE6" w:rsidR="00825F56" w:rsidRPr="00825F56" w:rsidRDefault="00825F56" w:rsidP="00825F56">
      <w:pPr>
        <w:pStyle w:val="Paragraphedeliste"/>
        <w:numPr>
          <w:ilvl w:val="0"/>
          <w:numId w:val="20"/>
        </w:numPr>
        <w:shd w:val="clear" w:color="auto" w:fill="FFFFFF"/>
        <w:jc w:val="both"/>
        <w:rPr>
          <w:rFonts w:ascii="Marianne" w:hAnsi="Marianne" w:cstheme="minorHAnsi"/>
          <w:b/>
          <w:bCs/>
          <w:lang w:eastAsia="fr-FR"/>
        </w:rPr>
      </w:pPr>
      <w:r w:rsidRPr="00825F56">
        <w:rPr>
          <w:rFonts w:ascii="Marianne" w:hAnsi="Marianne" w:cstheme="minorHAnsi"/>
          <w:b/>
          <w:bCs/>
          <w:lang w:eastAsia="fr-FR"/>
        </w:rPr>
        <w:t xml:space="preserve">Le président de l'association ou son représentant certifie l'exactitude des éléments déclarés dans </w:t>
      </w:r>
      <w:r>
        <w:rPr>
          <w:rFonts w:ascii="Marianne" w:hAnsi="Marianne" w:cstheme="minorHAnsi"/>
          <w:b/>
          <w:bCs/>
          <w:lang w:eastAsia="fr-FR"/>
        </w:rPr>
        <w:t>l</w:t>
      </w:r>
      <w:r w:rsidRPr="00825F56">
        <w:rPr>
          <w:rFonts w:ascii="Marianne" w:hAnsi="Marianne" w:cstheme="minorHAnsi"/>
          <w:b/>
          <w:bCs/>
          <w:lang w:eastAsia="fr-FR"/>
        </w:rPr>
        <w:t>e formulaire</w:t>
      </w:r>
      <w:r w:rsidR="00803B3D">
        <w:rPr>
          <w:rFonts w:ascii="Marianne" w:hAnsi="Marianne" w:cstheme="minorHAnsi"/>
          <w:b/>
          <w:bCs/>
          <w:lang w:eastAsia="fr-FR"/>
        </w:rPr>
        <w:t> ;</w:t>
      </w:r>
      <w:r w:rsidRPr="00825F56">
        <w:rPr>
          <w:rFonts w:ascii="Marianne" w:hAnsi="Marianne" w:cstheme="minorHAnsi"/>
          <w:b/>
          <w:bCs/>
          <w:lang w:eastAsia="fr-FR"/>
        </w:rPr>
        <w:t> </w:t>
      </w:r>
    </w:p>
    <w:p w14:paraId="3C304DD5" w14:textId="77777777" w:rsidR="00825F56" w:rsidRPr="00825F56" w:rsidRDefault="00825F56" w:rsidP="00825F56">
      <w:pPr>
        <w:shd w:val="clear" w:color="auto" w:fill="FFFFFF"/>
        <w:spacing w:after="0" w:line="240" w:lineRule="auto"/>
        <w:jc w:val="both"/>
        <w:rPr>
          <w:rFonts w:ascii="Marianne" w:eastAsia="Times New Roman" w:hAnsi="Marianne" w:cstheme="minorHAnsi"/>
          <w:b/>
          <w:bCs/>
          <w:lang w:eastAsia="fr-FR"/>
        </w:rPr>
      </w:pPr>
    </w:p>
    <w:p w14:paraId="2426C8A3" w14:textId="35882E3C" w:rsidR="00825F56" w:rsidRPr="00825F56" w:rsidRDefault="00825F56" w:rsidP="00825F56">
      <w:pPr>
        <w:pStyle w:val="Paragraphedeliste"/>
        <w:numPr>
          <w:ilvl w:val="0"/>
          <w:numId w:val="20"/>
        </w:numPr>
        <w:shd w:val="clear" w:color="auto" w:fill="FFFFFF"/>
        <w:jc w:val="both"/>
        <w:rPr>
          <w:rFonts w:ascii="Marianne" w:hAnsi="Marianne" w:cstheme="minorHAnsi"/>
          <w:b/>
          <w:bCs/>
          <w:lang w:eastAsia="fr-FR"/>
        </w:rPr>
      </w:pPr>
      <w:r w:rsidRPr="00825F56">
        <w:rPr>
          <w:rFonts w:ascii="Marianne" w:hAnsi="Marianne" w:cstheme="minorHAnsi"/>
          <w:b/>
          <w:bCs/>
          <w:lang w:eastAsia="fr-FR"/>
        </w:rPr>
        <w:t>La personne qui a complété le formulaire certifie avoir obtenu l’accord du candidat pour présenter sa candidature et que ce dernier s’engage en cas de désignation à participer avec assiduité aux réunion organisées par la commission de l’établissement</w:t>
      </w:r>
      <w:r w:rsidR="00803B3D">
        <w:rPr>
          <w:rFonts w:ascii="Marianne" w:hAnsi="Marianne" w:cstheme="minorHAnsi"/>
          <w:b/>
          <w:bCs/>
          <w:lang w:eastAsia="fr-FR"/>
        </w:rPr>
        <w:t> ;</w:t>
      </w:r>
      <w:r w:rsidRPr="00825F56">
        <w:rPr>
          <w:rFonts w:ascii="Marianne" w:hAnsi="Marianne" w:cstheme="minorHAnsi"/>
          <w:b/>
          <w:bCs/>
          <w:lang w:eastAsia="fr-FR"/>
        </w:rPr>
        <w:t> </w:t>
      </w:r>
    </w:p>
    <w:p w14:paraId="7EEBCA09" w14:textId="77777777" w:rsidR="00825F56" w:rsidRPr="00825F56" w:rsidRDefault="00825F56" w:rsidP="00825F56">
      <w:pPr>
        <w:shd w:val="clear" w:color="auto" w:fill="FFFFFF"/>
        <w:spacing w:after="0" w:line="240" w:lineRule="auto"/>
        <w:jc w:val="both"/>
        <w:rPr>
          <w:rFonts w:ascii="Marianne" w:eastAsia="Times New Roman" w:hAnsi="Marianne" w:cs="Times New Roman"/>
          <w:b/>
          <w:bCs/>
          <w:sz w:val="24"/>
          <w:szCs w:val="24"/>
          <w:lang w:eastAsia="fr-FR"/>
        </w:rPr>
      </w:pPr>
    </w:p>
    <w:p w14:paraId="36B2BDA5" w14:textId="0619F848" w:rsidR="00825F56" w:rsidRPr="00825F56" w:rsidRDefault="00825F56" w:rsidP="00825F56">
      <w:pPr>
        <w:pStyle w:val="Paragraphedeliste"/>
        <w:numPr>
          <w:ilvl w:val="0"/>
          <w:numId w:val="20"/>
        </w:numPr>
        <w:shd w:val="clear" w:color="auto" w:fill="FFFFFF"/>
        <w:jc w:val="both"/>
        <w:rPr>
          <w:rFonts w:ascii="Marianne" w:hAnsi="Marianne" w:cstheme="minorHAnsi"/>
          <w:b/>
          <w:bCs/>
          <w:lang w:eastAsia="fr-FR"/>
        </w:rPr>
      </w:pPr>
      <w:r w:rsidRPr="00825F56">
        <w:rPr>
          <w:rFonts w:ascii="Marianne" w:hAnsi="Marianne" w:cstheme="minorHAnsi"/>
          <w:b/>
          <w:bCs/>
          <w:lang w:eastAsia="fr-FR"/>
        </w:rPr>
        <w:t>La personne qui a complété le formulaire certifie avoir obtenu l’accord du candidat que les données personnelles le concernant (nom, prénom, adresses, adresses mails professionnelles et personnelles, numéros de téléphone professionnels ou personnels) soient conservées par l’ARS Auvergne-Rhône-Alpes dans un fichier pour la nécessité de la gestion et du suivi de sa candidature et transmises aux établissements de santé concernés</w:t>
      </w:r>
      <w:r w:rsidR="00847358">
        <w:rPr>
          <w:rFonts w:ascii="Marianne" w:hAnsi="Marianne" w:cstheme="minorHAnsi"/>
          <w:b/>
          <w:bCs/>
          <w:lang w:eastAsia="fr-FR"/>
        </w:rPr>
        <w:t xml:space="preserve"> ainsi qu’à France Assos Santé</w:t>
      </w:r>
      <w:r w:rsidRPr="00825F56">
        <w:rPr>
          <w:rFonts w:ascii="Marianne" w:hAnsi="Marianne" w:cstheme="minorHAnsi"/>
          <w:b/>
          <w:bCs/>
          <w:lang w:eastAsia="fr-FR"/>
        </w:rPr>
        <w:t>, dans le cadre de l’application des dispositions des articles R1112-79 à R1112-94 du code de la santé publique relatifs à la commission des usagers, conformément au règlement général sur la protection des données (RGPD) du 25 mai 2018 et à la loi n° 78-17 du 6 janvier 1978 relative à l’informatique, aux fichiers et aux libertés. </w:t>
      </w:r>
    </w:p>
    <w:p w14:paraId="05768597" w14:textId="77777777" w:rsidR="00825F56" w:rsidRPr="00F11878" w:rsidRDefault="00825F56" w:rsidP="00825F56">
      <w:pPr>
        <w:jc w:val="both"/>
        <w:rPr>
          <w:rFonts w:ascii="Marianne" w:hAnsi="Marianne" w:cs="Arial"/>
          <w:sz w:val="20"/>
          <w:szCs w:val="20"/>
        </w:rPr>
      </w:pPr>
    </w:p>
    <w:p w14:paraId="5351A5F3" w14:textId="51848621" w:rsidR="008C22A4" w:rsidRPr="00F11878" w:rsidRDefault="008C22A4" w:rsidP="008C22A4">
      <w:pPr>
        <w:jc w:val="both"/>
        <w:rPr>
          <w:rFonts w:ascii="Marianne" w:hAnsi="Marianne"/>
          <w:b/>
          <w:i/>
          <w:sz w:val="20"/>
          <w:szCs w:val="20"/>
        </w:rPr>
      </w:pPr>
      <w:r w:rsidRPr="00F11878">
        <w:rPr>
          <w:rFonts w:ascii="Marianne" w:hAnsi="Marianne"/>
          <w:b/>
          <w:i/>
          <w:sz w:val="20"/>
          <w:szCs w:val="20"/>
        </w:rPr>
        <w:t>Pour toutes questions, vous pouvez envoyer un courriel à l’adresse suivante</w:t>
      </w:r>
      <w:r w:rsidRPr="00F11878">
        <w:rPr>
          <w:rFonts w:ascii="Marianne" w:hAnsi="Marianne" w:cs="Calibri"/>
          <w:b/>
          <w:i/>
          <w:sz w:val="20"/>
          <w:szCs w:val="20"/>
        </w:rPr>
        <w:t> </w:t>
      </w:r>
      <w:r w:rsidRPr="00F11878">
        <w:rPr>
          <w:rFonts w:ascii="Marianne" w:hAnsi="Marianne"/>
          <w:b/>
          <w:i/>
          <w:sz w:val="20"/>
          <w:szCs w:val="20"/>
        </w:rPr>
        <w:t xml:space="preserve">: </w:t>
      </w:r>
      <w:hyperlink r:id="rId11" w:history="1">
        <w:r w:rsidRPr="00F11878">
          <w:rPr>
            <w:rStyle w:val="Lienhypertexte"/>
            <w:rFonts w:ascii="Marianne" w:hAnsi="Marianne"/>
            <w:b/>
            <w:i/>
            <w:sz w:val="20"/>
            <w:szCs w:val="20"/>
          </w:rPr>
          <w:t>ars-ara-diju@ars.sante.fr</w:t>
        </w:r>
      </w:hyperlink>
      <w:r w:rsidRPr="00F11878">
        <w:rPr>
          <w:rFonts w:ascii="Marianne" w:hAnsi="Marianne"/>
          <w:b/>
          <w:i/>
          <w:sz w:val="20"/>
          <w:szCs w:val="20"/>
        </w:rPr>
        <w:t xml:space="preserve"> en nous communiquant vos coordonnées téléphoniques afin de pouvoir vous rappeler.</w:t>
      </w:r>
    </w:p>
    <w:p w14:paraId="5BE49F4E" w14:textId="77777777" w:rsidR="008C22A4" w:rsidRDefault="008C22A4" w:rsidP="003B55BB">
      <w:pPr>
        <w:spacing w:after="0" w:line="240" w:lineRule="auto"/>
        <w:rPr>
          <w:rFonts w:ascii="Marianne" w:hAnsi="Marianne"/>
          <w:sz w:val="20"/>
          <w:szCs w:val="20"/>
        </w:rPr>
      </w:pPr>
    </w:p>
    <w:sectPr w:rsidR="008C22A4" w:rsidSect="00A2446D">
      <w:footerReference w:type="default" r:id="rId12"/>
      <w:pgSz w:w="11906" w:h="16838"/>
      <w:pgMar w:top="709" w:right="964" w:bottom="1418" w:left="964" w:header="709" w:footer="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A7C2F" w14:textId="77777777" w:rsidR="0064044E" w:rsidRDefault="0064044E" w:rsidP="005169EB">
      <w:pPr>
        <w:spacing w:after="0" w:line="240" w:lineRule="auto"/>
      </w:pPr>
      <w:r>
        <w:separator/>
      </w:r>
    </w:p>
  </w:endnote>
  <w:endnote w:type="continuationSeparator" w:id="0">
    <w:p w14:paraId="38D3A5B5" w14:textId="77777777" w:rsidR="0064044E" w:rsidRDefault="0064044E" w:rsidP="00516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2DED9" w14:textId="77777777" w:rsidR="00743934" w:rsidRDefault="00743934" w:rsidP="00743934">
    <w:pPr>
      <w:pStyle w:val="PieddePage2"/>
      <w:rPr>
        <w:rFonts w:ascii="Marianne" w:hAnsi="Marianne"/>
        <w:color w:val="auto"/>
      </w:rPr>
    </w:pPr>
    <w:r w:rsidRPr="00C45C8D">
      <w:rPr>
        <w:noProof/>
        <w:lang w:eastAsia="fr-FR"/>
      </w:rPr>
      <mc:AlternateContent>
        <mc:Choice Requires="wps">
          <w:drawing>
            <wp:anchor distT="0" distB="0" distL="114300" distR="114300" simplePos="0" relativeHeight="251659264" behindDoc="0" locked="0" layoutInCell="1" allowOverlap="1" wp14:anchorId="0F50F97F" wp14:editId="308033FC">
              <wp:simplePos x="0" y="0"/>
              <wp:positionH relativeFrom="margin">
                <wp:posOffset>2074596</wp:posOffset>
              </wp:positionH>
              <wp:positionV relativeFrom="page">
                <wp:posOffset>10015728</wp:posOffset>
              </wp:positionV>
              <wp:extent cx="4400550" cy="511810"/>
              <wp:effectExtent l="0" t="0" r="0" b="254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14:paraId="7079EFCA" w14:textId="77777777" w:rsidR="00743934" w:rsidRPr="0074471C" w:rsidRDefault="00743934" w:rsidP="00743934">
                          <w:pPr>
                            <w:spacing w:line="130" w:lineRule="exact"/>
                            <w:ind w:right="-23"/>
                            <w:jc w:val="both"/>
                            <w:rPr>
                              <w:rFonts w:ascii="Calibri" w:hAnsi="Calibri" w:cs="Calibri"/>
                              <w:sz w:val="14"/>
                              <w:szCs w:val="14"/>
                              <w:lang w:eastAsia="fr-FR"/>
                            </w:rPr>
                          </w:pPr>
                          <w:r w:rsidRPr="00EE6124">
                            <w:rPr>
                              <w:rFonts w:ascii="Calibri" w:hAnsi="Calibri" w:cs="Calibri"/>
                              <w:sz w:val="14"/>
                              <w:szCs w:val="14"/>
                              <w:lang w:eastAsia="fr-FR"/>
                            </w:rPr>
                            <w:t xml:space="preserve">Conformément au règlement (UE) 2016/679 du Parlement européen et à la loi n° 78-17 du 6 janvier 1978 modifiée relative à l'informatique, aux fichiers et aux libertés, vous pouvez accéder aux données vous concernant ou demander leur effacement. Vous disposez également d'un droit d’opposition, d’un droit de rectification et d’un droit à la limitation du traitement de vos données. Pour exercer ces droits, vous pouvez contacter le Délégué à la </w:t>
                          </w:r>
                          <w:r>
                            <w:rPr>
                              <w:rFonts w:ascii="Calibri" w:hAnsi="Calibri" w:cs="Calibri"/>
                              <w:sz w:val="14"/>
                              <w:szCs w:val="14"/>
                              <w:lang w:eastAsia="fr-FR"/>
                            </w:rPr>
                            <w:t>p</w:t>
                          </w:r>
                          <w:r w:rsidRPr="00EE6124">
                            <w:rPr>
                              <w:rFonts w:ascii="Calibri" w:hAnsi="Calibri" w:cs="Calibri"/>
                              <w:sz w:val="14"/>
                              <w:szCs w:val="14"/>
                              <w:lang w:eastAsia="fr-FR"/>
                            </w:rPr>
                            <w:t xml:space="preserve">rotection des </w:t>
                          </w:r>
                          <w:r>
                            <w:rPr>
                              <w:rFonts w:ascii="Calibri" w:hAnsi="Calibri" w:cs="Calibri"/>
                              <w:sz w:val="14"/>
                              <w:szCs w:val="14"/>
                              <w:lang w:eastAsia="fr-FR"/>
                            </w:rPr>
                            <w:t>d</w:t>
                          </w:r>
                          <w:r w:rsidRPr="00EE6124">
                            <w:rPr>
                              <w:rFonts w:ascii="Calibri" w:hAnsi="Calibri" w:cs="Calibri"/>
                              <w:sz w:val="14"/>
                              <w:szCs w:val="14"/>
                              <w:lang w:eastAsia="fr-FR"/>
                            </w:rPr>
                            <w:t>onnées de l’ARS (ars-ara-dpd@ars.sante.fr).</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F50F97F" id="_x0000_t202" coordsize="21600,21600" o:spt="202" path="m,l,21600r21600,l21600,xe">
              <v:stroke joinstyle="miter"/>
              <v:path gradientshapeok="t" o:connecttype="rect"/>
            </v:shapetype>
            <v:shape id="Zone de texte 4" o:spid="_x0000_s1026" type="#_x0000_t202" style="position:absolute;margin-left:163.35pt;margin-top:788.65pt;width:346.5pt;height:40.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" filled="f" stroked="f" strokecolor="gray">
              <v:stroke joinstyle="round"/>
              <v:textbox>
                <w:txbxContent>
                  <w:p w14:paraId="7079EFCA" w14:textId="77777777" w:rsidR="00743934" w:rsidRPr="0074471C" w:rsidRDefault="00743934" w:rsidP="00743934">
                    <w:pPr>
                      <w:spacing w:line="130" w:lineRule="exact"/>
                      <w:ind w:right="-23"/>
                      <w:jc w:val="both"/>
                      <w:rPr>
                        <w:rFonts w:ascii="Calibri" w:hAnsi="Calibri" w:cs="Calibri"/>
                        <w:sz w:val="14"/>
                        <w:szCs w:val="14"/>
                        <w:lang w:eastAsia="fr-FR"/>
                      </w:rPr>
                    </w:pPr>
                    <w:r w:rsidRPr="00EE6124">
                      <w:rPr>
                        <w:rFonts w:ascii="Calibri" w:hAnsi="Calibri" w:cs="Calibri"/>
                        <w:sz w:val="14"/>
                        <w:szCs w:val="14"/>
                        <w:lang w:eastAsia="fr-FR"/>
                      </w:rPr>
                      <w:t xml:space="preserve">Conformément au règlement (UE) 2016/679 du Parlement européen et à la loi n° 78-17 du 6 janvier 1978 modifiée relative à l'informatique, aux fichiers et aux libertés, vous pouvez accéder aux données vous concernant ou demander leur effacement. Vous disposez également d'un droit d’opposition, d’un droit de rectification et d’un droit à la limitation du traitement de vos données. Pour exercer ces droits, vous pouvez contacter le Délégué à la </w:t>
                    </w:r>
                    <w:r>
                      <w:rPr>
                        <w:rFonts w:ascii="Calibri" w:hAnsi="Calibri" w:cs="Calibri"/>
                        <w:sz w:val="14"/>
                        <w:szCs w:val="14"/>
                        <w:lang w:eastAsia="fr-FR"/>
                      </w:rPr>
                      <w:t>p</w:t>
                    </w:r>
                    <w:r w:rsidRPr="00EE6124">
                      <w:rPr>
                        <w:rFonts w:ascii="Calibri" w:hAnsi="Calibri" w:cs="Calibri"/>
                        <w:sz w:val="14"/>
                        <w:szCs w:val="14"/>
                        <w:lang w:eastAsia="fr-FR"/>
                      </w:rPr>
                      <w:t xml:space="preserve">rotection des </w:t>
                    </w:r>
                    <w:r>
                      <w:rPr>
                        <w:rFonts w:ascii="Calibri" w:hAnsi="Calibri" w:cs="Calibri"/>
                        <w:sz w:val="14"/>
                        <w:szCs w:val="14"/>
                        <w:lang w:eastAsia="fr-FR"/>
                      </w:rPr>
                      <w:t>d</w:t>
                    </w:r>
                    <w:r w:rsidRPr="00EE6124">
                      <w:rPr>
                        <w:rFonts w:ascii="Calibri" w:hAnsi="Calibri" w:cs="Calibri"/>
                        <w:sz w:val="14"/>
                        <w:szCs w:val="14"/>
                        <w:lang w:eastAsia="fr-FR"/>
                      </w:rPr>
                      <w:t>onnées de l’ARS (ars-ara-dpd@ars.sante.fr).</w:t>
                    </w:r>
                  </w:p>
                </w:txbxContent>
              </v:textbox>
              <w10:wrap anchorx="margin" anchory="page"/>
            </v:shape>
          </w:pict>
        </mc:Fallback>
      </mc:AlternateContent>
    </w:r>
    <w:r>
      <w:rPr>
        <w:noProof/>
        <w:lang w:eastAsia="fr-FR"/>
      </w:rPr>
      <mc:AlternateContent>
        <mc:Choice Requires="wps">
          <w:drawing>
            <wp:anchor distT="0" distB="0" distL="114300" distR="114300" simplePos="0" relativeHeight="251660288" behindDoc="0" locked="0" layoutInCell="1" allowOverlap="1" wp14:anchorId="415722E3" wp14:editId="46E23E39">
              <wp:simplePos x="0" y="0"/>
              <wp:positionH relativeFrom="column">
                <wp:posOffset>1950085</wp:posOffset>
              </wp:positionH>
              <wp:positionV relativeFrom="paragraph">
                <wp:posOffset>-9525</wp:posOffset>
              </wp:positionV>
              <wp:extent cx="0" cy="432000"/>
              <wp:effectExtent l="0" t="0" r="19050" b="25400"/>
              <wp:wrapNone/>
              <wp:docPr id="2" name="Connecteur droit 2"/>
              <wp:cNvGraphicFramePr/>
              <a:graphic xmlns:a="http://schemas.openxmlformats.org/drawingml/2006/main">
                <a:graphicData uri="http://schemas.microsoft.com/office/word/2010/wordprocessingShape">
                  <wps:wsp>
                    <wps:cNvCnPr/>
                    <wps:spPr>
                      <a:xfrm flipH="1">
                        <a:off x="0" y="0"/>
                        <a:ext cx="0" cy="43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54AB12" id="Connecteur droit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55pt,-.75pt" to="153.5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" strokecolor="black [3213]" strokeweight=".5pt">
              <v:stroke joinstyle="miter"/>
            </v:line>
          </w:pict>
        </mc:Fallback>
      </mc:AlternateContent>
    </w:r>
    <w:r>
      <w:rPr>
        <w:rFonts w:ascii="Marianne" w:hAnsi="Marianne"/>
        <w:color w:val="auto"/>
      </w:rPr>
      <w:t>Courrier</w:t>
    </w:r>
    <w:r>
      <w:rPr>
        <w:rFonts w:ascii="Calibri" w:hAnsi="Calibri" w:cs="Calibri"/>
        <w:color w:val="auto"/>
      </w:rPr>
      <w:t> </w:t>
    </w:r>
    <w:r>
      <w:rPr>
        <w:rFonts w:ascii="Marianne" w:hAnsi="Marianne"/>
        <w:color w:val="auto"/>
      </w:rPr>
      <w:t>: CS 93383 - 69418 Lyon cedex 03</w:t>
    </w:r>
  </w:p>
  <w:p w14:paraId="3F3BE13B" w14:textId="77777777" w:rsidR="00743934" w:rsidRDefault="00743934" w:rsidP="00743934">
    <w:pPr>
      <w:pStyle w:val="PieddePage2"/>
      <w:rPr>
        <w:rFonts w:ascii="Marianne" w:hAnsi="Marianne"/>
        <w:color w:val="auto"/>
      </w:rPr>
    </w:pPr>
    <w:r>
      <w:rPr>
        <w:rFonts w:ascii="Marianne" w:hAnsi="Marianne"/>
        <w:color w:val="auto"/>
      </w:rPr>
      <w:t xml:space="preserve">04 72 34 74 00 </w:t>
    </w:r>
  </w:p>
  <w:p w14:paraId="773C6953" w14:textId="77777777" w:rsidR="00075A06" w:rsidRDefault="00847358" w:rsidP="00075A06">
    <w:pPr>
      <w:pStyle w:val="PieddePage2"/>
      <w:rPr>
        <w:rFonts w:ascii="Marianne" w:hAnsi="Marianne"/>
        <w:color w:val="auto"/>
      </w:rPr>
    </w:pPr>
    <w:hyperlink r:id="rId1" w:history="1">
      <w:r w:rsidR="00075A06">
        <w:rPr>
          <w:rStyle w:val="Lienhypertexte"/>
          <w:rFonts w:ascii="Marianne" w:hAnsi="Marianne"/>
        </w:rPr>
        <w:t>www.auvergne-rhone-alpes.ars.sante.fr</w:t>
      </w:r>
    </w:hyperlink>
  </w:p>
  <w:p w14:paraId="63A18DA3" w14:textId="77777777" w:rsidR="005169EB" w:rsidRPr="00760E41" w:rsidRDefault="005169EB" w:rsidP="00075A06">
    <w:pPr>
      <w:pStyle w:val="PieddePage2"/>
      <w:rPr>
        <w:rFonts w:ascii="Marianne" w:hAnsi="Marianne"/>
        <w:color w:val="2424FF" w:themeColor="text2" w:themeTint="99"/>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85FD7" w14:textId="77777777" w:rsidR="0064044E" w:rsidRDefault="0064044E" w:rsidP="005169EB">
      <w:pPr>
        <w:spacing w:after="0" w:line="240" w:lineRule="auto"/>
      </w:pPr>
      <w:r>
        <w:separator/>
      </w:r>
    </w:p>
  </w:footnote>
  <w:footnote w:type="continuationSeparator" w:id="0">
    <w:p w14:paraId="3EBED46A" w14:textId="77777777" w:rsidR="0064044E" w:rsidRDefault="0064044E" w:rsidP="005169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3FAC"/>
    <w:multiLevelType w:val="hybridMultilevel"/>
    <w:tmpl w:val="2388A21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43332D"/>
    <w:multiLevelType w:val="hybridMultilevel"/>
    <w:tmpl w:val="07209E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7B66CB"/>
    <w:multiLevelType w:val="hybridMultilevel"/>
    <w:tmpl w:val="1E6A2548"/>
    <w:lvl w:ilvl="0" w:tplc="50D8BDBA">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 w15:restartNumberingAfterBreak="0">
    <w:nsid w:val="0EEE7455"/>
    <w:multiLevelType w:val="hybridMultilevel"/>
    <w:tmpl w:val="C7DA9A3E"/>
    <w:lvl w:ilvl="0" w:tplc="3F88CF78">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686659"/>
    <w:multiLevelType w:val="hybridMultilevel"/>
    <w:tmpl w:val="8A8CC348"/>
    <w:lvl w:ilvl="0" w:tplc="89C49E1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A2375A"/>
    <w:multiLevelType w:val="hybridMultilevel"/>
    <w:tmpl w:val="72C8C9F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6718FF"/>
    <w:multiLevelType w:val="hybridMultilevel"/>
    <w:tmpl w:val="6BB2EBEC"/>
    <w:lvl w:ilvl="0" w:tplc="68C612AC">
      <w:start w:val="1"/>
      <w:numFmt w:val="bullet"/>
      <w:lvlText w:val=""/>
      <w:lvlJc w:val="left"/>
      <w:pPr>
        <w:tabs>
          <w:tab w:val="num" w:pos="720"/>
        </w:tabs>
        <w:ind w:left="720" w:hanging="360"/>
      </w:pPr>
      <w:rPr>
        <w:rFonts w:ascii="Wingdings" w:hAnsi="Wingdings" w:hint="default"/>
      </w:rPr>
    </w:lvl>
    <w:lvl w:ilvl="1" w:tplc="B7361854">
      <w:start w:val="1"/>
      <w:numFmt w:val="bullet"/>
      <w:lvlText w:val=""/>
      <w:lvlJc w:val="left"/>
      <w:pPr>
        <w:tabs>
          <w:tab w:val="num" w:pos="1440"/>
        </w:tabs>
        <w:ind w:left="1440" w:hanging="360"/>
      </w:pPr>
      <w:rPr>
        <w:rFonts w:ascii="Wingdings" w:hAnsi="Wingdings" w:hint="default"/>
      </w:rPr>
    </w:lvl>
    <w:lvl w:ilvl="2" w:tplc="9FA05BCA" w:tentative="1">
      <w:start w:val="1"/>
      <w:numFmt w:val="bullet"/>
      <w:lvlText w:val=""/>
      <w:lvlJc w:val="left"/>
      <w:pPr>
        <w:tabs>
          <w:tab w:val="num" w:pos="2160"/>
        </w:tabs>
        <w:ind w:left="2160" w:hanging="360"/>
      </w:pPr>
      <w:rPr>
        <w:rFonts w:ascii="Wingdings" w:hAnsi="Wingdings" w:hint="default"/>
      </w:rPr>
    </w:lvl>
    <w:lvl w:ilvl="3" w:tplc="A6DA8F72" w:tentative="1">
      <w:start w:val="1"/>
      <w:numFmt w:val="bullet"/>
      <w:lvlText w:val=""/>
      <w:lvlJc w:val="left"/>
      <w:pPr>
        <w:tabs>
          <w:tab w:val="num" w:pos="2880"/>
        </w:tabs>
        <w:ind w:left="2880" w:hanging="360"/>
      </w:pPr>
      <w:rPr>
        <w:rFonts w:ascii="Wingdings" w:hAnsi="Wingdings" w:hint="default"/>
      </w:rPr>
    </w:lvl>
    <w:lvl w:ilvl="4" w:tplc="8A264A1E" w:tentative="1">
      <w:start w:val="1"/>
      <w:numFmt w:val="bullet"/>
      <w:lvlText w:val=""/>
      <w:lvlJc w:val="left"/>
      <w:pPr>
        <w:tabs>
          <w:tab w:val="num" w:pos="3600"/>
        </w:tabs>
        <w:ind w:left="3600" w:hanging="360"/>
      </w:pPr>
      <w:rPr>
        <w:rFonts w:ascii="Wingdings" w:hAnsi="Wingdings" w:hint="default"/>
      </w:rPr>
    </w:lvl>
    <w:lvl w:ilvl="5" w:tplc="F1BAF84E" w:tentative="1">
      <w:start w:val="1"/>
      <w:numFmt w:val="bullet"/>
      <w:lvlText w:val=""/>
      <w:lvlJc w:val="left"/>
      <w:pPr>
        <w:tabs>
          <w:tab w:val="num" w:pos="4320"/>
        </w:tabs>
        <w:ind w:left="4320" w:hanging="360"/>
      </w:pPr>
      <w:rPr>
        <w:rFonts w:ascii="Wingdings" w:hAnsi="Wingdings" w:hint="default"/>
      </w:rPr>
    </w:lvl>
    <w:lvl w:ilvl="6" w:tplc="8AA8D788" w:tentative="1">
      <w:start w:val="1"/>
      <w:numFmt w:val="bullet"/>
      <w:lvlText w:val=""/>
      <w:lvlJc w:val="left"/>
      <w:pPr>
        <w:tabs>
          <w:tab w:val="num" w:pos="5040"/>
        </w:tabs>
        <w:ind w:left="5040" w:hanging="360"/>
      </w:pPr>
      <w:rPr>
        <w:rFonts w:ascii="Wingdings" w:hAnsi="Wingdings" w:hint="default"/>
      </w:rPr>
    </w:lvl>
    <w:lvl w:ilvl="7" w:tplc="19BC9B4E" w:tentative="1">
      <w:start w:val="1"/>
      <w:numFmt w:val="bullet"/>
      <w:lvlText w:val=""/>
      <w:lvlJc w:val="left"/>
      <w:pPr>
        <w:tabs>
          <w:tab w:val="num" w:pos="5760"/>
        </w:tabs>
        <w:ind w:left="5760" w:hanging="360"/>
      </w:pPr>
      <w:rPr>
        <w:rFonts w:ascii="Wingdings" w:hAnsi="Wingdings" w:hint="default"/>
      </w:rPr>
    </w:lvl>
    <w:lvl w:ilvl="8" w:tplc="8A2072F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951CA2"/>
    <w:multiLevelType w:val="hybridMultilevel"/>
    <w:tmpl w:val="A49C924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DA6A9C"/>
    <w:multiLevelType w:val="hybridMultilevel"/>
    <w:tmpl w:val="79DA0D5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C97C5F"/>
    <w:multiLevelType w:val="hybridMultilevel"/>
    <w:tmpl w:val="199E3860"/>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3E2A1C29"/>
    <w:multiLevelType w:val="hybridMultilevel"/>
    <w:tmpl w:val="62B898C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915B69"/>
    <w:multiLevelType w:val="hybridMultilevel"/>
    <w:tmpl w:val="ADB0E93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932386E"/>
    <w:multiLevelType w:val="hybridMultilevel"/>
    <w:tmpl w:val="17D215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E414E7C"/>
    <w:multiLevelType w:val="hybridMultilevel"/>
    <w:tmpl w:val="F0929250"/>
    <w:lvl w:ilvl="0" w:tplc="A5D0BE6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F5816B4"/>
    <w:multiLevelType w:val="hybridMultilevel"/>
    <w:tmpl w:val="3A5EAF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0A9180C"/>
    <w:multiLevelType w:val="hybridMultilevel"/>
    <w:tmpl w:val="959C00D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5EC20A81"/>
    <w:multiLevelType w:val="hybridMultilevel"/>
    <w:tmpl w:val="4426C08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E0460BD"/>
    <w:multiLevelType w:val="hybridMultilevel"/>
    <w:tmpl w:val="FE92B66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70180A7F"/>
    <w:multiLevelType w:val="hybridMultilevel"/>
    <w:tmpl w:val="1B72406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30721437">
    <w:abstractNumId w:val="2"/>
  </w:num>
  <w:num w:numId="2" w16cid:durableId="8609737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8818224">
    <w:abstractNumId w:val="13"/>
  </w:num>
  <w:num w:numId="4" w16cid:durableId="1322269748">
    <w:abstractNumId w:val="4"/>
  </w:num>
  <w:num w:numId="5" w16cid:durableId="1727871066">
    <w:abstractNumId w:val="1"/>
  </w:num>
  <w:num w:numId="6" w16cid:durableId="152259760">
    <w:abstractNumId w:val="11"/>
  </w:num>
  <w:num w:numId="7" w16cid:durableId="1693144195">
    <w:abstractNumId w:val="0"/>
  </w:num>
  <w:num w:numId="8" w16cid:durableId="528643056">
    <w:abstractNumId w:val="18"/>
  </w:num>
  <w:num w:numId="9" w16cid:durableId="1991010377">
    <w:abstractNumId w:val="8"/>
  </w:num>
  <w:num w:numId="10" w16cid:durableId="1216551045">
    <w:abstractNumId w:val="6"/>
  </w:num>
  <w:num w:numId="11" w16cid:durableId="503979480">
    <w:abstractNumId w:val="14"/>
  </w:num>
  <w:num w:numId="12" w16cid:durableId="169296369">
    <w:abstractNumId w:val="12"/>
  </w:num>
  <w:num w:numId="13" w16cid:durableId="475730018">
    <w:abstractNumId w:val="17"/>
  </w:num>
  <w:num w:numId="14" w16cid:durableId="428818463">
    <w:abstractNumId w:val="16"/>
  </w:num>
  <w:num w:numId="15" w16cid:durableId="1355108294">
    <w:abstractNumId w:val="9"/>
  </w:num>
  <w:num w:numId="16" w16cid:durableId="791286232">
    <w:abstractNumId w:val="7"/>
  </w:num>
  <w:num w:numId="17" w16cid:durableId="345448894">
    <w:abstractNumId w:val="10"/>
  </w:num>
  <w:num w:numId="18" w16cid:durableId="1769540675">
    <w:abstractNumId w:val="3"/>
  </w:num>
  <w:num w:numId="19" w16cid:durableId="2011061850">
    <w:abstractNumId w:val="15"/>
  </w:num>
  <w:num w:numId="20" w16cid:durableId="18274373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996"/>
    <w:rsid w:val="00002F34"/>
    <w:rsid w:val="000108A8"/>
    <w:rsid w:val="00012742"/>
    <w:rsid w:val="000153B6"/>
    <w:rsid w:val="0002469B"/>
    <w:rsid w:val="0004123A"/>
    <w:rsid w:val="00051EA0"/>
    <w:rsid w:val="00066B80"/>
    <w:rsid w:val="0007310D"/>
    <w:rsid w:val="00075248"/>
    <w:rsid w:val="00075A06"/>
    <w:rsid w:val="0008318B"/>
    <w:rsid w:val="00083ED4"/>
    <w:rsid w:val="000A0C8A"/>
    <w:rsid w:val="000A3E76"/>
    <w:rsid w:val="000A4F78"/>
    <w:rsid w:val="000A6AC8"/>
    <w:rsid w:val="000B3DAB"/>
    <w:rsid w:val="000C2C39"/>
    <w:rsid w:val="000D24EE"/>
    <w:rsid w:val="00106812"/>
    <w:rsid w:val="00110B08"/>
    <w:rsid w:val="001261D5"/>
    <w:rsid w:val="001366A7"/>
    <w:rsid w:val="00144F9E"/>
    <w:rsid w:val="00155FE6"/>
    <w:rsid w:val="00165A2F"/>
    <w:rsid w:val="00170343"/>
    <w:rsid w:val="00197D32"/>
    <w:rsid w:val="001A23B3"/>
    <w:rsid w:val="001B4381"/>
    <w:rsid w:val="001B565E"/>
    <w:rsid w:val="001C0FA2"/>
    <w:rsid w:val="001C235C"/>
    <w:rsid w:val="00203F7D"/>
    <w:rsid w:val="00210E1E"/>
    <w:rsid w:val="002113FA"/>
    <w:rsid w:val="0021439E"/>
    <w:rsid w:val="0021439F"/>
    <w:rsid w:val="00267CC6"/>
    <w:rsid w:val="0027282D"/>
    <w:rsid w:val="00281B44"/>
    <w:rsid w:val="002907EF"/>
    <w:rsid w:val="002971E8"/>
    <w:rsid w:val="003017E3"/>
    <w:rsid w:val="003143C1"/>
    <w:rsid w:val="00314514"/>
    <w:rsid w:val="003229C1"/>
    <w:rsid w:val="00331295"/>
    <w:rsid w:val="00337627"/>
    <w:rsid w:val="00351A6D"/>
    <w:rsid w:val="00353AC8"/>
    <w:rsid w:val="00361453"/>
    <w:rsid w:val="00361706"/>
    <w:rsid w:val="00362EE7"/>
    <w:rsid w:val="0037155C"/>
    <w:rsid w:val="0037220D"/>
    <w:rsid w:val="003729AF"/>
    <w:rsid w:val="00375860"/>
    <w:rsid w:val="003803DF"/>
    <w:rsid w:val="00392424"/>
    <w:rsid w:val="00393912"/>
    <w:rsid w:val="00396567"/>
    <w:rsid w:val="003B0663"/>
    <w:rsid w:val="003B110D"/>
    <w:rsid w:val="003B55BB"/>
    <w:rsid w:val="003B728E"/>
    <w:rsid w:val="003C570B"/>
    <w:rsid w:val="003C60D3"/>
    <w:rsid w:val="003D51E7"/>
    <w:rsid w:val="003D6F6A"/>
    <w:rsid w:val="003F158E"/>
    <w:rsid w:val="003F19EB"/>
    <w:rsid w:val="00405D33"/>
    <w:rsid w:val="00414A1D"/>
    <w:rsid w:val="00433F0C"/>
    <w:rsid w:val="00434C03"/>
    <w:rsid w:val="00434ED4"/>
    <w:rsid w:val="00437E6D"/>
    <w:rsid w:val="00442C54"/>
    <w:rsid w:val="00442CC0"/>
    <w:rsid w:val="004643EC"/>
    <w:rsid w:val="00475397"/>
    <w:rsid w:val="00481626"/>
    <w:rsid w:val="0048729C"/>
    <w:rsid w:val="00494703"/>
    <w:rsid w:val="00497CC0"/>
    <w:rsid w:val="004B5996"/>
    <w:rsid w:val="004C2155"/>
    <w:rsid w:val="004D4C6E"/>
    <w:rsid w:val="004D4FC7"/>
    <w:rsid w:val="004E7BA6"/>
    <w:rsid w:val="004F0F17"/>
    <w:rsid w:val="005169EB"/>
    <w:rsid w:val="00525B55"/>
    <w:rsid w:val="0054707A"/>
    <w:rsid w:val="00577B39"/>
    <w:rsid w:val="00580D1D"/>
    <w:rsid w:val="005A140E"/>
    <w:rsid w:val="005D00F0"/>
    <w:rsid w:val="005E3969"/>
    <w:rsid w:val="005E6623"/>
    <w:rsid w:val="005F18C5"/>
    <w:rsid w:val="00606745"/>
    <w:rsid w:val="006378E6"/>
    <w:rsid w:val="0064044E"/>
    <w:rsid w:val="006534C3"/>
    <w:rsid w:val="00662A23"/>
    <w:rsid w:val="006664AB"/>
    <w:rsid w:val="006A6CA8"/>
    <w:rsid w:val="006A7259"/>
    <w:rsid w:val="006B0D0C"/>
    <w:rsid w:val="006B5B97"/>
    <w:rsid w:val="006C6127"/>
    <w:rsid w:val="006C65FB"/>
    <w:rsid w:val="006D2F28"/>
    <w:rsid w:val="006D7970"/>
    <w:rsid w:val="006E0789"/>
    <w:rsid w:val="006E2FB1"/>
    <w:rsid w:val="006E37C7"/>
    <w:rsid w:val="006F0EE1"/>
    <w:rsid w:val="00721886"/>
    <w:rsid w:val="00725CF3"/>
    <w:rsid w:val="007326D5"/>
    <w:rsid w:val="0073463E"/>
    <w:rsid w:val="00743934"/>
    <w:rsid w:val="00760E41"/>
    <w:rsid w:val="00776775"/>
    <w:rsid w:val="007C4277"/>
    <w:rsid w:val="007C7530"/>
    <w:rsid w:val="007D0513"/>
    <w:rsid w:val="007E4A22"/>
    <w:rsid w:val="007E6BB5"/>
    <w:rsid w:val="007F7384"/>
    <w:rsid w:val="00803B3D"/>
    <w:rsid w:val="0082220F"/>
    <w:rsid w:val="0082436A"/>
    <w:rsid w:val="00825F56"/>
    <w:rsid w:val="00834FCA"/>
    <w:rsid w:val="00836147"/>
    <w:rsid w:val="00841A12"/>
    <w:rsid w:val="00847358"/>
    <w:rsid w:val="00886420"/>
    <w:rsid w:val="008959B1"/>
    <w:rsid w:val="008C22A4"/>
    <w:rsid w:val="00915B67"/>
    <w:rsid w:val="0093417B"/>
    <w:rsid w:val="00935FC4"/>
    <w:rsid w:val="0094171E"/>
    <w:rsid w:val="009434FE"/>
    <w:rsid w:val="009607C0"/>
    <w:rsid w:val="009815E7"/>
    <w:rsid w:val="009842E1"/>
    <w:rsid w:val="009912ED"/>
    <w:rsid w:val="00993A56"/>
    <w:rsid w:val="00994D8A"/>
    <w:rsid w:val="009A0AA5"/>
    <w:rsid w:val="009A527A"/>
    <w:rsid w:val="009A6568"/>
    <w:rsid w:val="009C28AF"/>
    <w:rsid w:val="009C6955"/>
    <w:rsid w:val="009E4ABC"/>
    <w:rsid w:val="009E683D"/>
    <w:rsid w:val="009F5B4B"/>
    <w:rsid w:val="009F7364"/>
    <w:rsid w:val="00A00645"/>
    <w:rsid w:val="00A03541"/>
    <w:rsid w:val="00A04923"/>
    <w:rsid w:val="00A0627D"/>
    <w:rsid w:val="00A12A6D"/>
    <w:rsid w:val="00A2446D"/>
    <w:rsid w:val="00A261BD"/>
    <w:rsid w:val="00A26BEB"/>
    <w:rsid w:val="00A32C27"/>
    <w:rsid w:val="00A37A42"/>
    <w:rsid w:val="00A611C4"/>
    <w:rsid w:val="00A61F76"/>
    <w:rsid w:val="00A66B99"/>
    <w:rsid w:val="00A6737D"/>
    <w:rsid w:val="00A76F52"/>
    <w:rsid w:val="00AA6946"/>
    <w:rsid w:val="00AB0CC3"/>
    <w:rsid w:val="00AB3B2E"/>
    <w:rsid w:val="00AB703E"/>
    <w:rsid w:val="00AB72AB"/>
    <w:rsid w:val="00AB7462"/>
    <w:rsid w:val="00AC512E"/>
    <w:rsid w:val="00AD10CA"/>
    <w:rsid w:val="00AD1243"/>
    <w:rsid w:val="00AD2913"/>
    <w:rsid w:val="00AE3EB0"/>
    <w:rsid w:val="00AE3F93"/>
    <w:rsid w:val="00AE558A"/>
    <w:rsid w:val="00AF5E54"/>
    <w:rsid w:val="00AF6AA1"/>
    <w:rsid w:val="00B1344A"/>
    <w:rsid w:val="00B15090"/>
    <w:rsid w:val="00B207F6"/>
    <w:rsid w:val="00B22615"/>
    <w:rsid w:val="00B24D66"/>
    <w:rsid w:val="00B40417"/>
    <w:rsid w:val="00B41C35"/>
    <w:rsid w:val="00B51ABB"/>
    <w:rsid w:val="00B73168"/>
    <w:rsid w:val="00B835CF"/>
    <w:rsid w:val="00B87072"/>
    <w:rsid w:val="00BA152D"/>
    <w:rsid w:val="00BB65E9"/>
    <w:rsid w:val="00BC384C"/>
    <w:rsid w:val="00BD38B2"/>
    <w:rsid w:val="00BE47AE"/>
    <w:rsid w:val="00C115ED"/>
    <w:rsid w:val="00C1655C"/>
    <w:rsid w:val="00C17FCB"/>
    <w:rsid w:val="00C24F0C"/>
    <w:rsid w:val="00C34A2F"/>
    <w:rsid w:val="00C40CDF"/>
    <w:rsid w:val="00C449B8"/>
    <w:rsid w:val="00C45C8D"/>
    <w:rsid w:val="00C5467C"/>
    <w:rsid w:val="00C561B2"/>
    <w:rsid w:val="00C56F60"/>
    <w:rsid w:val="00C666A5"/>
    <w:rsid w:val="00C700E3"/>
    <w:rsid w:val="00CA78BD"/>
    <w:rsid w:val="00CB0628"/>
    <w:rsid w:val="00CB62A0"/>
    <w:rsid w:val="00CC335D"/>
    <w:rsid w:val="00CD1B58"/>
    <w:rsid w:val="00CF6995"/>
    <w:rsid w:val="00D053D0"/>
    <w:rsid w:val="00D13A42"/>
    <w:rsid w:val="00D2167A"/>
    <w:rsid w:val="00D64D34"/>
    <w:rsid w:val="00D6540D"/>
    <w:rsid w:val="00D720B7"/>
    <w:rsid w:val="00D7283C"/>
    <w:rsid w:val="00D81ED9"/>
    <w:rsid w:val="00D85628"/>
    <w:rsid w:val="00D86317"/>
    <w:rsid w:val="00D8678F"/>
    <w:rsid w:val="00D9212F"/>
    <w:rsid w:val="00D940DC"/>
    <w:rsid w:val="00DA18C0"/>
    <w:rsid w:val="00DA5ACE"/>
    <w:rsid w:val="00DA78D7"/>
    <w:rsid w:val="00DB29CD"/>
    <w:rsid w:val="00DB7746"/>
    <w:rsid w:val="00DC29AB"/>
    <w:rsid w:val="00DC513F"/>
    <w:rsid w:val="00DD0B59"/>
    <w:rsid w:val="00DD34BC"/>
    <w:rsid w:val="00DF6D63"/>
    <w:rsid w:val="00E03BC6"/>
    <w:rsid w:val="00E128A7"/>
    <w:rsid w:val="00E158A4"/>
    <w:rsid w:val="00E2415B"/>
    <w:rsid w:val="00E24F93"/>
    <w:rsid w:val="00E27020"/>
    <w:rsid w:val="00E42759"/>
    <w:rsid w:val="00E435B2"/>
    <w:rsid w:val="00E474D8"/>
    <w:rsid w:val="00E55D27"/>
    <w:rsid w:val="00E81B5B"/>
    <w:rsid w:val="00E8622E"/>
    <w:rsid w:val="00E951B3"/>
    <w:rsid w:val="00EB4D1F"/>
    <w:rsid w:val="00EB7B7A"/>
    <w:rsid w:val="00EC386A"/>
    <w:rsid w:val="00EC484C"/>
    <w:rsid w:val="00ED1FA6"/>
    <w:rsid w:val="00EE6124"/>
    <w:rsid w:val="00F11878"/>
    <w:rsid w:val="00F1228A"/>
    <w:rsid w:val="00F223DB"/>
    <w:rsid w:val="00F25C3C"/>
    <w:rsid w:val="00F33602"/>
    <w:rsid w:val="00F4134E"/>
    <w:rsid w:val="00F453D6"/>
    <w:rsid w:val="00F66C9D"/>
    <w:rsid w:val="00F712D8"/>
    <w:rsid w:val="00F7374B"/>
    <w:rsid w:val="00F757EA"/>
    <w:rsid w:val="00F91763"/>
    <w:rsid w:val="00F92D28"/>
    <w:rsid w:val="00FA40F3"/>
    <w:rsid w:val="00FA4F6C"/>
    <w:rsid w:val="00FC44A8"/>
    <w:rsid w:val="00FC514F"/>
    <w:rsid w:val="00FD3C9E"/>
    <w:rsid w:val="00FE28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FAFA7CD"/>
  <w15:chartTrackingRefBased/>
  <w15:docId w15:val="{3849A128-1421-40D7-9076-84BC8F780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C484C"/>
    <w:pPr>
      <w:keepNext/>
      <w:keepLines/>
      <w:spacing w:before="240" w:after="0"/>
      <w:outlineLvl w:val="0"/>
    </w:pPr>
    <w:rPr>
      <w:rFonts w:asciiTheme="majorHAnsi" w:eastAsiaTheme="majorEastAsia" w:hAnsiTheme="majorHAnsi" w:cstheme="majorBidi"/>
      <w:color w:val="777D00"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D38B2"/>
    <w:rPr>
      <w:color w:val="2424FF" w:themeColor="text2" w:themeTint="99"/>
      <w:u w:val="single"/>
    </w:rPr>
  </w:style>
  <w:style w:type="paragraph" w:styleId="Corpsdetexte">
    <w:name w:val="Body Text"/>
    <w:basedOn w:val="Normal"/>
    <w:link w:val="CorpsdetexteCar"/>
    <w:uiPriority w:val="1"/>
    <w:qFormat/>
    <w:rsid w:val="004B5996"/>
    <w:pPr>
      <w:widowControl w:val="0"/>
      <w:autoSpaceDE w:val="0"/>
      <w:autoSpaceDN w:val="0"/>
      <w:spacing w:after="0" w:line="240" w:lineRule="auto"/>
      <w:jc w:val="both"/>
    </w:pPr>
    <w:rPr>
      <w:rFonts w:ascii="Arial" w:hAnsi="Arial" w:cs="Arial"/>
      <w:sz w:val="20"/>
      <w:szCs w:val="20"/>
    </w:rPr>
  </w:style>
  <w:style w:type="character" w:customStyle="1" w:styleId="CorpsdetexteCar">
    <w:name w:val="Corps de texte Car"/>
    <w:basedOn w:val="Policepardfaut"/>
    <w:link w:val="Corpsdetexte"/>
    <w:uiPriority w:val="1"/>
    <w:rsid w:val="004B5996"/>
    <w:rPr>
      <w:rFonts w:ascii="Arial" w:hAnsi="Arial" w:cs="Arial"/>
      <w:sz w:val="20"/>
      <w:szCs w:val="20"/>
    </w:rPr>
  </w:style>
  <w:style w:type="table" w:styleId="Grilledutableau">
    <w:name w:val="Table Grid"/>
    <w:basedOn w:val="TableauNormal"/>
    <w:uiPriority w:val="39"/>
    <w:rsid w:val="004B5996"/>
    <w:pPr>
      <w:widowControl w:val="0"/>
      <w:autoSpaceDE w:val="0"/>
      <w:autoSpaceDN w:val="0"/>
      <w:spacing w:after="0" w:line="240" w:lineRule="auto"/>
    </w:pPr>
    <w:rPr>
      <w:rFonts w:ascii="Arial" w:hAnsi="Arial"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jet">
    <w:name w:val="Objet"/>
    <w:basedOn w:val="Corpsdetexte"/>
    <w:next w:val="Corpsdetexte"/>
    <w:link w:val="ObjetCar"/>
    <w:qFormat/>
    <w:rsid w:val="00D64D34"/>
    <w:pPr>
      <w:spacing w:before="103" w:line="242" w:lineRule="exact"/>
    </w:pPr>
    <w:rPr>
      <w:b/>
      <w:color w:val="231F20"/>
    </w:rPr>
  </w:style>
  <w:style w:type="character" w:customStyle="1" w:styleId="ObjetCar">
    <w:name w:val="Objet Car"/>
    <w:basedOn w:val="CorpsdetexteCar"/>
    <w:link w:val="Objet"/>
    <w:rsid w:val="00D64D34"/>
    <w:rPr>
      <w:rFonts w:ascii="Arial" w:hAnsi="Arial" w:cs="Arial"/>
      <w:b/>
      <w:color w:val="231F20"/>
      <w:sz w:val="20"/>
      <w:szCs w:val="20"/>
    </w:rPr>
  </w:style>
  <w:style w:type="paragraph" w:customStyle="1" w:styleId="Sous-titre2">
    <w:name w:val="Sous-titre 2"/>
    <w:basedOn w:val="Normal"/>
    <w:next w:val="Corpsdetexte"/>
    <w:link w:val="Sous-titre2Car"/>
    <w:qFormat/>
    <w:rsid w:val="00D64D34"/>
    <w:pPr>
      <w:widowControl w:val="0"/>
      <w:autoSpaceDE w:val="0"/>
      <w:autoSpaceDN w:val="0"/>
      <w:spacing w:after="0" w:line="240" w:lineRule="auto"/>
      <w:jc w:val="center"/>
    </w:pPr>
    <w:rPr>
      <w:rFonts w:ascii="Arial" w:hAnsi="Arial" w:cs="Arial"/>
      <w:sz w:val="16"/>
      <w:szCs w:val="16"/>
    </w:rPr>
  </w:style>
  <w:style w:type="character" w:customStyle="1" w:styleId="Sous-titre2Car">
    <w:name w:val="Sous-titre 2 Car"/>
    <w:basedOn w:val="Policepardfaut"/>
    <w:link w:val="Sous-titre2"/>
    <w:rsid w:val="00D64D34"/>
    <w:rPr>
      <w:rFonts w:ascii="Arial" w:hAnsi="Arial" w:cs="Arial"/>
      <w:sz w:val="16"/>
      <w:szCs w:val="16"/>
    </w:rPr>
  </w:style>
  <w:style w:type="paragraph" w:styleId="En-tte">
    <w:name w:val="header"/>
    <w:basedOn w:val="Normal"/>
    <w:link w:val="En-tteCar"/>
    <w:uiPriority w:val="99"/>
    <w:unhideWhenUsed/>
    <w:rsid w:val="005169EB"/>
    <w:pPr>
      <w:tabs>
        <w:tab w:val="center" w:pos="4536"/>
        <w:tab w:val="right" w:pos="9072"/>
      </w:tabs>
      <w:spacing w:after="0" w:line="240" w:lineRule="auto"/>
    </w:pPr>
  </w:style>
  <w:style w:type="character" w:customStyle="1" w:styleId="En-tteCar">
    <w:name w:val="En-tête Car"/>
    <w:basedOn w:val="Policepardfaut"/>
    <w:link w:val="En-tte"/>
    <w:uiPriority w:val="99"/>
    <w:rsid w:val="005169EB"/>
  </w:style>
  <w:style w:type="paragraph" w:styleId="Pieddepage">
    <w:name w:val="footer"/>
    <w:basedOn w:val="Normal"/>
    <w:link w:val="PieddepageCar"/>
    <w:uiPriority w:val="99"/>
    <w:unhideWhenUsed/>
    <w:rsid w:val="005169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69EB"/>
  </w:style>
  <w:style w:type="paragraph" w:customStyle="1" w:styleId="PieddePage2">
    <w:name w:val="Pied de Page 2"/>
    <w:basedOn w:val="Normal"/>
    <w:next w:val="Corpsdetexte"/>
    <w:link w:val="PieddePage2Car"/>
    <w:qFormat/>
    <w:rsid w:val="00D720B7"/>
    <w:pPr>
      <w:widowControl w:val="0"/>
      <w:autoSpaceDE w:val="0"/>
      <w:autoSpaceDN w:val="0"/>
      <w:spacing w:after="0" w:line="161" w:lineRule="exact"/>
    </w:pPr>
    <w:rPr>
      <w:rFonts w:ascii="Arial" w:hAnsi="Arial" w:cs="Arial"/>
      <w:color w:val="939598"/>
      <w:sz w:val="14"/>
    </w:rPr>
  </w:style>
  <w:style w:type="character" w:customStyle="1" w:styleId="PieddePage2Car">
    <w:name w:val="Pied de Page 2 Car"/>
    <w:basedOn w:val="Policepardfaut"/>
    <w:link w:val="PieddePage2"/>
    <w:rsid w:val="00D720B7"/>
    <w:rPr>
      <w:rFonts w:ascii="Arial" w:hAnsi="Arial" w:cs="Arial"/>
      <w:color w:val="939598"/>
      <w:sz w:val="14"/>
    </w:rPr>
  </w:style>
  <w:style w:type="paragraph" w:customStyle="1" w:styleId="Signat">
    <w:name w:val="Signat"/>
    <w:basedOn w:val="Titre1"/>
    <w:next w:val="Corpsdetexte"/>
    <w:link w:val="SignatCar"/>
    <w:qFormat/>
    <w:rsid w:val="00EC484C"/>
    <w:pPr>
      <w:keepNext w:val="0"/>
      <w:keepLines w:val="0"/>
      <w:widowControl w:val="0"/>
      <w:autoSpaceDE w:val="0"/>
      <w:autoSpaceDN w:val="0"/>
      <w:spacing w:before="0" w:line="240" w:lineRule="auto"/>
      <w:jc w:val="right"/>
    </w:pPr>
    <w:rPr>
      <w:rFonts w:ascii="Arial" w:hAnsi="Arial" w:cs="Arial"/>
      <w:b/>
      <w:color w:val="231F20"/>
      <w:sz w:val="16"/>
      <w:szCs w:val="16"/>
    </w:rPr>
  </w:style>
  <w:style w:type="character" w:customStyle="1" w:styleId="SignatCar">
    <w:name w:val="Signat Car"/>
    <w:basedOn w:val="Titre1Car"/>
    <w:link w:val="Signat"/>
    <w:rsid w:val="00EC484C"/>
    <w:rPr>
      <w:rFonts w:ascii="Arial" w:eastAsiaTheme="majorEastAsia" w:hAnsi="Arial" w:cs="Arial"/>
      <w:b/>
      <w:color w:val="231F20"/>
      <w:sz w:val="16"/>
      <w:szCs w:val="16"/>
    </w:rPr>
  </w:style>
  <w:style w:type="character" w:customStyle="1" w:styleId="Titre1Car">
    <w:name w:val="Titre 1 Car"/>
    <w:basedOn w:val="Policepardfaut"/>
    <w:link w:val="Titre1"/>
    <w:uiPriority w:val="9"/>
    <w:rsid w:val="00EC484C"/>
    <w:rPr>
      <w:rFonts w:asciiTheme="majorHAnsi" w:eastAsiaTheme="majorEastAsia" w:hAnsiTheme="majorHAnsi" w:cstheme="majorBidi"/>
      <w:color w:val="777D00" w:themeColor="accent1" w:themeShade="BF"/>
      <w:sz w:val="32"/>
      <w:szCs w:val="32"/>
    </w:rPr>
  </w:style>
  <w:style w:type="paragraph" w:styleId="Textedebulles">
    <w:name w:val="Balloon Text"/>
    <w:basedOn w:val="Normal"/>
    <w:link w:val="TextedebullesCar"/>
    <w:uiPriority w:val="99"/>
    <w:semiHidden/>
    <w:unhideWhenUsed/>
    <w:rsid w:val="00A0064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0645"/>
    <w:rPr>
      <w:rFonts w:ascii="Segoe UI" w:hAnsi="Segoe UI" w:cs="Segoe UI"/>
      <w:sz w:val="18"/>
      <w:szCs w:val="18"/>
    </w:rPr>
  </w:style>
  <w:style w:type="character" w:styleId="Marquedecommentaire">
    <w:name w:val="annotation reference"/>
    <w:basedOn w:val="Policepardfaut"/>
    <w:uiPriority w:val="99"/>
    <w:semiHidden/>
    <w:unhideWhenUsed/>
    <w:rsid w:val="009F7364"/>
    <w:rPr>
      <w:sz w:val="16"/>
      <w:szCs w:val="16"/>
    </w:rPr>
  </w:style>
  <w:style w:type="paragraph" w:styleId="Commentaire">
    <w:name w:val="annotation text"/>
    <w:basedOn w:val="Normal"/>
    <w:link w:val="CommentaireCar"/>
    <w:uiPriority w:val="99"/>
    <w:semiHidden/>
    <w:unhideWhenUsed/>
    <w:rsid w:val="009F7364"/>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aireCar">
    <w:name w:val="Commentaire Car"/>
    <w:basedOn w:val="Policepardfaut"/>
    <w:link w:val="Commentaire"/>
    <w:uiPriority w:val="99"/>
    <w:semiHidden/>
    <w:rsid w:val="009F7364"/>
    <w:rPr>
      <w:rFonts w:ascii="Times New Roman" w:eastAsia="Times New Roman" w:hAnsi="Times New Roman" w:cs="Times New Roman"/>
      <w:sz w:val="20"/>
      <w:szCs w:val="20"/>
      <w:lang w:eastAsia="ar-SA"/>
    </w:rPr>
  </w:style>
  <w:style w:type="paragraph" w:styleId="Textebrut">
    <w:name w:val="Plain Text"/>
    <w:basedOn w:val="Normal"/>
    <w:link w:val="TextebrutCar"/>
    <w:uiPriority w:val="99"/>
    <w:semiHidden/>
    <w:unhideWhenUsed/>
    <w:rsid w:val="00B87072"/>
    <w:pPr>
      <w:spacing w:after="0" w:line="240" w:lineRule="auto"/>
    </w:pPr>
    <w:rPr>
      <w:rFonts w:ascii="Calibri" w:hAnsi="Calibri" w:cs="Calibri"/>
    </w:rPr>
  </w:style>
  <w:style w:type="character" w:customStyle="1" w:styleId="TextebrutCar">
    <w:name w:val="Texte brut Car"/>
    <w:basedOn w:val="Policepardfaut"/>
    <w:link w:val="Textebrut"/>
    <w:uiPriority w:val="99"/>
    <w:semiHidden/>
    <w:rsid w:val="00B87072"/>
    <w:rPr>
      <w:rFonts w:ascii="Calibri" w:hAnsi="Calibri" w:cs="Calibri"/>
    </w:rPr>
  </w:style>
  <w:style w:type="paragraph" w:styleId="Paragraphedeliste">
    <w:name w:val="List Paragraph"/>
    <w:basedOn w:val="Normal"/>
    <w:uiPriority w:val="34"/>
    <w:qFormat/>
    <w:rsid w:val="00B87072"/>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styleId="NormalWeb">
    <w:name w:val="Normal (Web)"/>
    <w:basedOn w:val="Normal"/>
    <w:uiPriority w:val="99"/>
    <w:unhideWhenUsed/>
    <w:rsid w:val="00A04923"/>
    <w:pPr>
      <w:spacing w:before="100" w:beforeAutospacing="1" w:after="100" w:afterAutospacing="1" w:line="240" w:lineRule="auto"/>
    </w:pPr>
    <w:rPr>
      <w:rFonts w:ascii="Times New Roman" w:hAnsi="Times New Roman" w:cs="Times New Roman"/>
      <w:sz w:val="24"/>
      <w:szCs w:val="24"/>
      <w:lang w:eastAsia="fr-FR"/>
    </w:rPr>
  </w:style>
  <w:style w:type="character" w:styleId="CitationHTML">
    <w:name w:val="HTML Cite"/>
    <w:basedOn w:val="Policepardfaut"/>
    <w:uiPriority w:val="99"/>
    <w:semiHidden/>
    <w:unhideWhenUsed/>
    <w:rsid w:val="005F18C5"/>
    <w:rPr>
      <w:i w:val="0"/>
      <w:iCs w:val="0"/>
      <w:color w:val="006621"/>
    </w:rPr>
  </w:style>
  <w:style w:type="character" w:styleId="Lienhypertextesuivivisit">
    <w:name w:val="FollowedHyperlink"/>
    <w:basedOn w:val="Policepardfaut"/>
    <w:uiPriority w:val="99"/>
    <w:semiHidden/>
    <w:unhideWhenUsed/>
    <w:rsid w:val="0008318B"/>
    <w:rPr>
      <w:color w:val="AAB4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5367">
      <w:bodyDiv w:val="1"/>
      <w:marLeft w:val="0"/>
      <w:marRight w:val="0"/>
      <w:marTop w:val="0"/>
      <w:marBottom w:val="0"/>
      <w:divBdr>
        <w:top w:val="none" w:sz="0" w:space="0" w:color="auto"/>
        <w:left w:val="none" w:sz="0" w:space="0" w:color="auto"/>
        <w:bottom w:val="none" w:sz="0" w:space="0" w:color="auto"/>
        <w:right w:val="none" w:sz="0" w:space="0" w:color="auto"/>
      </w:divBdr>
    </w:div>
    <w:div w:id="42484794">
      <w:bodyDiv w:val="1"/>
      <w:marLeft w:val="0"/>
      <w:marRight w:val="0"/>
      <w:marTop w:val="0"/>
      <w:marBottom w:val="0"/>
      <w:divBdr>
        <w:top w:val="none" w:sz="0" w:space="0" w:color="auto"/>
        <w:left w:val="none" w:sz="0" w:space="0" w:color="auto"/>
        <w:bottom w:val="none" w:sz="0" w:space="0" w:color="auto"/>
        <w:right w:val="none" w:sz="0" w:space="0" w:color="auto"/>
      </w:divBdr>
    </w:div>
    <w:div w:id="163057224">
      <w:bodyDiv w:val="1"/>
      <w:marLeft w:val="0"/>
      <w:marRight w:val="0"/>
      <w:marTop w:val="0"/>
      <w:marBottom w:val="0"/>
      <w:divBdr>
        <w:top w:val="none" w:sz="0" w:space="0" w:color="auto"/>
        <w:left w:val="none" w:sz="0" w:space="0" w:color="auto"/>
        <w:bottom w:val="none" w:sz="0" w:space="0" w:color="auto"/>
        <w:right w:val="none" w:sz="0" w:space="0" w:color="auto"/>
      </w:divBdr>
    </w:div>
    <w:div w:id="180898989">
      <w:bodyDiv w:val="1"/>
      <w:marLeft w:val="0"/>
      <w:marRight w:val="0"/>
      <w:marTop w:val="0"/>
      <w:marBottom w:val="0"/>
      <w:divBdr>
        <w:top w:val="none" w:sz="0" w:space="0" w:color="auto"/>
        <w:left w:val="none" w:sz="0" w:space="0" w:color="auto"/>
        <w:bottom w:val="none" w:sz="0" w:space="0" w:color="auto"/>
        <w:right w:val="none" w:sz="0" w:space="0" w:color="auto"/>
      </w:divBdr>
    </w:div>
    <w:div w:id="200168951">
      <w:bodyDiv w:val="1"/>
      <w:marLeft w:val="0"/>
      <w:marRight w:val="0"/>
      <w:marTop w:val="0"/>
      <w:marBottom w:val="0"/>
      <w:divBdr>
        <w:top w:val="none" w:sz="0" w:space="0" w:color="auto"/>
        <w:left w:val="none" w:sz="0" w:space="0" w:color="auto"/>
        <w:bottom w:val="none" w:sz="0" w:space="0" w:color="auto"/>
        <w:right w:val="none" w:sz="0" w:space="0" w:color="auto"/>
      </w:divBdr>
    </w:div>
    <w:div w:id="744766502">
      <w:bodyDiv w:val="1"/>
      <w:marLeft w:val="0"/>
      <w:marRight w:val="0"/>
      <w:marTop w:val="0"/>
      <w:marBottom w:val="0"/>
      <w:divBdr>
        <w:top w:val="none" w:sz="0" w:space="0" w:color="auto"/>
        <w:left w:val="none" w:sz="0" w:space="0" w:color="auto"/>
        <w:bottom w:val="none" w:sz="0" w:space="0" w:color="auto"/>
        <w:right w:val="none" w:sz="0" w:space="0" w:color="auto"/>
      </w:divBdr>
    </w:div>
    <w:div w:id="825121972">
      <w:bodyDiv w:val="1"/>
      <w:marLeft w:val="0"/>
      <w:marRight w:val="0"/>
      <w:marTop w:val="0"/>
      <w:marBottom w:val="0"/>
      <w:divBdr>
        <w:top w:val="none" w:sz="0" w:space="0" w:color="auto"/>
        <w:left w:val="none" w:sz="0" w:space="0" w:color="auto"/>
        <w:bottom w:val="none" w:sz="0" w:space="0" w:color="auto"/>
        <w:right w:val="none" w:sz="0" w:space="0" w:color="auto"/>
      </w:divBdr>
    </w:div>
    <w:div w:id="877816877">
      <w:bodyDiv w:val="1"/>
      <w:marLeft w:val="0"/>
      <w:marRight w:val="0"/>
      <w:marTop w:val="0"/>
      <w:marBottom w:val="0"/>
      <w:divBdr>
        <w:top w:val="none" w:sz="0" w:space="0" w:color="auto"/>
        <w:left w:val="none" w:sz="0" w:space="0" w:color="auto"/>
        <w:bottom w:val="none" w:sz="0" w:space="0" w:color="auto"/>
        <w:right w:val="none" w:sz="0" w:space="0" w:color="auto"/>
      </w:divBdr>
    </w:div>
    <w:div w:id="932785765">
      <w:bodyDiv w:val="1"/>
      <w:marLeft w:val="0"/>
      <w:marRight w:val="0"/>
      <w:marTop w:val="0"/>
      <w:marBottom w:val="0"/>
      <w:divBdr>
        <w:top w:val="none" w:sz="0" w:space="0" w:color="auto"/>
        <w:left w:val="none" w:sz="0" w:space="0" w:color="auto"/>
        <w:bottom w:val="none" w:sz="0" w:space="0" w:color="auto"/>
        <w:right w:val="none" w:sz="0" w:space="0" w:color="auto"/>
      </w:divBdr>
    </w:div>
    <w:div w:id="1117676687">
      <w:bodyDiv w:val="1"/>
      <w:marLeft w:val="0"/>
      <w:marRight w:val="0"/>
      <w:marTop w:val="0"/>
      <w:marBottom w:val="0"/>
      <w:divBdr>
        <w:top w:val="none" w:sz="0" w:space="0" w:color="auto"/>
        <w:left w:val="none" w:sz="0" w:space="0" w:color="auto"/>
        <w:bottom w:val="none" w:sz="0" w:space="0" w:color="auto"/>
        <w:right w:val="none" w:sz="0" w:space="0" w:color="auto"/>
      </w:divBdr>
    </w:div>
    <w:div w:id="1131821941">
      <w:bodyDiv w:val="1"/>
      <w:marLeft w:val="0"/>
      <w:marRight w:val="0"/>
      <w:marTop w:val="0"/>
      <w:marBottom w:val="0"/>
      <w:divBdr>
        <w:top w:val="none" w:sz="0" w:space="0" w:color="auto"/>
        <w:left w:val="none" w:sz="0" w:space="0" w:color="auto"/>
        <w:bottom w:val="none" w:sz="0" w:space="0" w:color="auto"/>
        <w:right w:val="none" w:sz="0" w:space="0" w:color="auto"/>
      </w:divBdr>
    </w:div>
    <w:div w:id="1255818339">
      <w:bodyDiv w:val="1"/>
      <w:marLeft w:val="0"/>
      <w:marRight w:val="0"/>
      <w:marTop w:val="0"/>
      <w:marBottom w:val="0"/>
      <w:divBdr>
        <w:top w:val="none" w:sz="0" w:space="0" w:color="auto"/>
        <w:left w:val="none" w:sz="0" w:space="0" w:color="auto"/>
        <w:bottom w:val="none" w:sz="0" w:space="0" w:color="auto"/>
        <w:right w:val="none" w:sz="0" w:space="0" w:color="auto"/>
      </w:divBdr>
    </w:div>
    <w:div w:id="1434976344">
      <w:bodyDiv w:val="1"/>
      <w:marLeft w:val="0"/>
      <w:marRight w:val="0"/>
      <w:marTop w:val="0"/>
      <w:marBottom w:val="0"/>
      <w:divBdr>
        <w:top w:val="none" w:sz="0" w:space="0" w:color="auto"/>
        <w:left w:val="none" w:sz="0" w:space="0" w:color="auto"/>
        <w:bottom w:val="none" w:sz="0" w:space="0" w:color="auto"/>
        <w:right w:val="none" w:sz="0" w:space="0" w:color="auto"/>
      </w:divBdr>
    </w:div>
    <w:div w:id="1491559252">
      <w:bodyDiv w:val="1"/>
      <w:marLeft w:val="0"/>
      <w:marRight w:val="0"/>
      <w:marTop w:val="0"/>
      <w:marBottom w:val="0"/>
      <w:divBdr>
        <w:top w:val="none" w:sz="0" w:space="0" w:color="auto"/>
        <w:left w:val="none" w:sz="0" w:space="0" w:color="auto"/>
        <w:bottom w:val="none" w:sz="0" w:space="0" w:color="auto"/>
        <w:right w:val="none" w:sz="0" w:space="0" w:color="auto"/>
      </w:divBdr>
    </w:div>
    <w:div w:id="1667322506">
      <w:bodyDiv w:val="1"/>
      <w:marLeft w:val="0"/>
      <w:marRight w:val="0"/>
      <w:marTop w:val="0"/>
      <w:marBottom w:val="0"/>
      <w:divBdr>
        <w:top w:val="none" w:sz="0" w:space="0" w:color="auto"/>
        <w:left w:val="none" w:sz="0" w:space="0" w:color="auto"/>
        <w:bottom w:val="none" w:sz="0" w:space="0" w:color="auto"/>
        <w:right w:val="none" w:sz="0" w:space="0" w:color="auto"/>
      </w:divBdr>
      <w:divsChild>
        <w:div w:id="990595230">
          <w:marLeft w:val="1411"/>
          <w:marRight w:val="0"/>
          <w:marTop w:val="100"/>
          <w:marBottom w:val="0"/>
          <w:divBdr>
            <w:top w:val="none" w:sz="0" w:space="0" w:color="auto"/>
            <w:left w:val="none" w:sz="0" w:space="0" w:color="auto"/>
            <w:bottom w:val="none" w:sz="0" w:space="0" w:color="auto"/>
            <w:right w:val="none" w:sz="0" w:space="0" w:color="auto"/>
          </w:divBdr>
        </w:div>
      </w:divsChild>
    </w:div>
    <w:div w:id="206957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s-ara-diju@ars.sante.fr" TargetMode="External"/><Relationship Id="rId5" Type="http://schemas.openxmlformats.org/officeDocument/2006/relationships/webSettings" Target="webSettings.xml"/><Relationship Id="rId10" Type="http://schemas.openxmlformats.org/officeDocument/2006/relationships/hyperlink" Target="https://sante.gouv.fr/ministere/acteurs/partenaires/associations-d-usagers-du-systeme-de-sante-agreees" TargetMode="External"/><Relationship Id="rId4" Type="http://schemas.openxmlformats.org/officeDocument/2006/relationships/settings" Target="settings.xml"/><Relationship Id="rId9" Type="http://schemas.openxmlformats.org/officeDocument/2006/relationships/hyperlink" Target="https://annuaire-entreprises.data.gouv.f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uvergne-rhone-alpes.sante.gouv.fr" TargetMode="External"/></Relationships>
</file>

<file path=word/theme/theme1.xml><?xml version="1.0" encoding="utf-8"?>
<a:theme xmlns:a="http://schemas.openxmlformats.org/drawingml/2006/main" name="Thème Office">
  <a:themeElements>
    <a:clrScheme name="CHARTE ETAT ARS ARA">
      <a:dk1>
        <a:sysClr val="windowText" lastClr="000000"/>
      </a:dk1>
      <a:lt1>
        <a:sysClr val="window" lastClr="FFFFFF"/>
      </a:lt1>
      <a:dk2>
        <a:srgbClr val="000091"/>
      </a:dk2>
      <a:lt2>
        <a:srgbClr val="E1000F"/>
      </a:lt2>
      <a:accent1>
        <a:srgbClr val="A0A800"/>
      </a:accent1>
      <a:accent2>
        <a:srgbClr val="5770BE"/>
      </a:accent2>
      <a:accent3>
        <a:srgbClr val="00AC8C"/>
      </a:accent3>
      <a:accent4>
        <a:srgbClr val="466964"/>
      </a:accent4>
      <a:accent5>
        <a:srgbClr val="FF6F4C"/>
      </a:accent5>
      <a:accent6>
        <a:srgbClr val="484D7A"/>
      </a:accent6>
      <a:hlink>
        <a:srgbClr val="6D6DFF"/>
      </a:hlink>
      <a:folHlink>
        <a:srgbClr val="AAB4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FBF41-DCC5-4F18-8971-C4B241495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1031</Words>
  <Characters>5676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MINISTERE</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 Cécilia</dc:creator>
  <cp:keywords/>
  <dc:description/>
  <cp:lastModifiedBy>GUIBERT, Philippe (ARS-ARA)</cp:lastModifiedBy>
  <cp:revision>20</cp:revision>
  <cp:lastPrinted>2025-03-24T14:04:00Z</cp:lastPrinted>
  <dcterms:created xsi:type="dcterms:W3CDTF">2022-05-24T11:53:00Z</dcterms:created>
  <dcterms:modified xsi:type="dcterms:W3CDTF">2025-05-07T07:22:00Z</dcterms:modified>
</cp:coreProperties>
</file>